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3E5" w:rsidRPr="00D10848" w:rsidRDefault="003B13E5" w:rsidP="00D10848">
      <w:pPr>
        <w:spacing w:after="0"/>
        <w:jc w:val="center"/>
        <w:rPr>
          <w:rFonts w:ascii="Times New Roman" w:hAnsi="Times New Roman" w:cs="Times New Roman"/>
          <w:lang w:val="en-US"/>
        </w:rPr>
      </w:pP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539"/>
        <w:gridCol w:w="595"/>
        <w:gridCol w:w="2078"/>
        <w:gridCol w:w="709"/>
        <w:gridCol w:w="945"/>
        <w:gridCol w:w="899"/>
        <w:gridCol w:w="46"/>
        <w:gridCol w:w="208"/>
        <w:gridCol w:w="77"/>
        <w:gridCol w:w="660"/>
        <w:gridCol w:w="114"/>
        <w:gridCol w:w="284"/>
        <w:gridCol w:w="453"/>
        <w:gridCol w:w="549"/>
        <w:gridCol w:w="1058"/>
      </w:tblGrid>
      <w:tr w:rsidR="00D10848" w:rsidRPr="00D10848" w:rsidTr="00D10848">
        <w:tc>
          <w:tcPr>
            <w:tcW w:w="9776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0848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D10848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10848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0848">
              <w:rPr>
                <w:rFonts w:ascii="Times New Roman" w:hAnsi="Times New Roman" w:cs="Times New Roman"/>
                <w:b/>
              </w:rPr>
              <w:t xml:space="preserve">Код </w:t>
            </w:r>
            <w:r w:rsidR="001E1D89">
              <w:rPr>
                <w:rFonts w:ascii="Times New Roman" w:hAnsi="Times New Roman" w:cs="Times New Roman"/>
                <w:b/>
                <w:lang w:val="en-US"/>
              </w:rPr>
              <w:t>K</w:t>
            </w:r>
            <w:r w:rsidR="001E1D89">
              <w:rPr>
                <w:rFonts w:ascii="Times New Roman" w:hAnsi="Times New Roman" w:cs="Times New Roman"/>
                <w:b/>
                <w:lang w:val="kk-KZ"/>
              </w:rPr>
              <w:t>А</w:t>
            </w:r>
            <w:r w:rsidR="001E1D89">
              <w:rPr>
                <w:rFonts w:ascii="Times New Roman" w:hAnsi="Times New Roman" w:cs="Times New Roman"/>
                <w:b/>
                <w:lang w:val="en-US"/>
              </w:rPr>
              <w:t>HP</w:t>
            </w:r>
            <w:r w:rsidR="00087406" w:rsidRPr="001E1C01">
              <w:rPr>
                <w:rFonts w:ascii="Times New Roman" w:hAnsi="Times New Roman" w:cs="Times New Roman"/>
                <w:b/>
              </w:rPr>
              <w:t xml:space="preserve"> 6305</w:t>
            </w:r>
          </w:p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10848">
              <w:rPr>
                <w:rFonts w:ascii="Times New Roman" w:hAnsi="Times New Roman" w:cs="Times New Roman"/>
                <w:b/>
              </w:rPr>
              <w:t>Осений</w:t>
            </w:r>
            <w:proofErr w:type="spellEnd"/>
            <w:r w:rsidRPr="00D10848">
              <w:rPr>
                <w:rFonts w:ascii="Times New Roman" w:hAnsi="Times New Roman" w:cs="Times New Roman"/>
                <w:b/>
              </w:rPr>
              <w:t xml:space="preserve"> семестр</w:t>
            </w:r>
          </w:p>
          <w:p w:rsidR="003B13E5" w:rsidRPr="00D10848" w:rsidRDefault="001E1D89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2020-2021</w:t>
            </w:r>
            <w:r w:rsidR="00087406">
              <w:rPr>
                <w:rFonts w:ascii="Times New Roman" w:hAnsi="Times New Roman" w:cs="Times New Roman"/>
                <w:b/>
              </w:rPr>
              <w:t xml:space="preserve"> учебный </w:t>
            </w:r>
            <w:r w:rsidR="003B13E5" w:rsidRPr="00D10848">
              <w:rPr>
                <w:rFonts w:ascii="Times New Roman" w:hAnsi="Times New Roman" w:cs="Times New Roman"/>
                <w:b/>
              </w:rPr>
              <w:t>год</w:t>
            </w:r>
            <w:r w:rsidR="003B13E5" w:rsidRPr="00D1084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0848" w:rsidRPr="00D10848" w:rsidTr="00D10848">
        <w:trPr>
          <w:trHeight w:val="265"/>
        </w:trPr>
        <w:tc>
          <w:tcPr>
            <w:tcW w:w="169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Код дисциплины</w:t>
            </w:r>
          </w:p>
        </w:tc>
        <w:tc>
          <w:tcPr>
            <w:tcW w:w="20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283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Кол-во кредитов</w:t>
            </w:r>
          </w:p>
        </w:tc>
        <w:tc>
          <w:tcPr>
            <w:tcW w:w="10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  <w:lang w:val="en-US"/>
              </w:rPr>
              <w:t>ECTS</w:t>
            </w:r>
          </w:p>
        </w:tc>
      </w:tr>
      <w:tr w:rsidR="00D10848" w:rsidRPr="00D10848" w:rsidTr="00D10848">
        <w:trPr>
          <w:trHeight w:val="265"/>
        </w:trPr>
        <w:tc>
          <w:tcPr>
            <w:tcW w:w="169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0848">
              <w:rPr>
                <w:rFonts w:ascii="Times New Roman" w:hAnsi="Times New Roman" w:cs="Times New Roman"/>
              </w:rPr>
              <w:t>Практ</w:t>
            </w:r>
            <w:proofErr w:type="spellEnd"/>
          </w:p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0848">
              <w:rPr>
                <w:rFonts w:ascii="Times New Roman" w:hAnsi="Times New Roman" w:cs="Times New Roman"/>
              </w:rPr>
              <w:t>Лаб</w:t>
            </w:r>
            <w:proofErr w:type="spellEnd"/>
          </w:p>
        </w:tc>
        <w:tc>
          <w:tcPr>
            <w:tcW w:w="14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D10848">
        <w:tc>
          <w:tcPr>
            <w:tcW w:w="1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1B7BED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0848">
              <w:rPr>
                <w:rFonts w:ascii="Times New Roman" w:hAnsi="Times New Roman" w:cs="Times New Roman"/>
                <w:lang w:val="en-US"/>
              </w:rPr>
              <w:t>KKKP 6305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1E1D89" w:rsidP="001E1D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Когнитивные аспекты художественного перевода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1B7BED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1B7BED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1B7BED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3</w:t>
            </w:r>
          </w:p>
        </w:tc>
      </w:tr>
      <w:tr w:rsidR="00D10848" w:rsidRPr="00D10848" w:rsidTr="00D10848">
        <w:tc>
          <w:tcPr>
            <w:tcW w:w="1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10848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808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lang w:val="kk-KZ"/>
              </w:rPr>
              <w:t>Введение в специальность, теория языка,</w:t>
            </w:r>
            <w:r w:rsidR="001E1D89" w:rsidRPr="001E1D89">
              <w:rPr>
                <w:rFonts w:ascii="Times New Roman" w:hAnsi="Times New Roman" w:cs="Times New Roman"/>
              </w:rPr>
              <w:t xml:space="preserve"> </w:t>
            </w:r>
            <w:r w:rsidRPr="00D10848">
              <w:rPr>
                <w:rFonts w:ascii="Times New Roman" w:hAnsi="Times New Roman" w:cs="Times New Roman"/>
                <w:lang w:val="kk-KZ"/>
              </w:rPr>
              <w:t>теория и практика перево</w:t>
            </w:r>
            <w:r w:rsidR="001E1D89">
              <w:rPr>
                <w:rFonts w:ascii="Times New Roman" w:hAnsi="Times New Roman" w:cs="Times New Roman"/>
                <w:lang w:val="kk-KZ"/>
              </w:rPr>
              <w:t>да, межкультурная коммуникация</w:t>
            </w:r>
          </w:p>
        </w:tc>
      </w:tr>
      <w:tr w:rsidR="00D10848" w:rsidRPr="00D10848" w:rsidTr="00D10848">
        <w:tc>
          <w:tcPr>
            <w:tcW w:w="1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Лектор</w:t>
            </w:r>
          </w:p>
        </w:tc>
        <w:tc>
          <w:tcPr>
            <w:tcW w:w="46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1E1D89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Мусалы Л.Ж</w:t>
            </w:r>
            <w:r w:rsidR="003B13E5" w:rsidRPr="00D10848">
              <w:rPr>
                <w:rFonts w:ascii="Times New Roman" w:hAnsi="Times New Roman" w:cs="Times New Roman"/>
                <w:lang w:val="kk-KZ"/>
              </w:rPr>
              <w:t>., ассоцированный профессор</w:t>
            </w:r>
          </w:p>
        </w:tc>
        <w:tc>
          <w:tcPr>
            <w:tcW w:w="1389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Офис-часы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По расписанию</w:t>
            </w:r>
          </w:p>
          <w:p w:rsidR="003B13E5" w:rsidRPr="001E1D89" w:rsidRDefault="001E1D89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</w:t>
            </w:r>
          </w:p>
        </w:tc>
      </w:tr>
      <w:tr w:rsidR="00D10848" w:rsidRPr="00D10848" w:rsidTr="00D10848">
        <w:tc>
          <w:tcPr>
            <w:tcW w:w="1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1E1D89" w:rsidRDefault="003B13E5" w:rsidP="00D108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  <w:lang w:val="en-US"/>
              </w:rPr>
              <w:t>e</w:t>
            </w:r>
            <w:r w:rsidRPr="001E1D89">
              <w:rPr>
                <w:rFonts w:ascii="Times New Roman" w:hAnsi="Times New Roman" w:cs="Times New Roman"/>
              </w:rPr>
              <w:t>-</w:t>
            </w:r>
            <w:r w:rsidRPr="00D10848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46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1E1D89" w:rsidRDefault="00725D17" w:rsidP="001E1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Pr="00DA79CA">
                <w:rPr>
                  <w:rStyle w:val="a7"/>
                  <w:rFonts w:ascii="Times New Roman" w:hAnsi="Times New Roman" w:cs="Times New Roman"/>
                  <w:lang w:val="en-US"/>
                </w:rPr>
                <w:t>mj</w:t>
              </w:r>
              <w:r w:rsidRPr="00DA79CA">
                <w:rPr>
                  <w:rStyle w:val="a7"/>
                  <w:rFonts w:ascii="Times New Roman" w:hAnsi="Times New Roman" w:cs="Times New Roman"/>
                </w:rPr>
                <w:t>_</w:t>
              </w:r>
              <w:r w:rsidRPr="00DA79CA">
                <w:rPr>
                  <w:rStyle w:val="a7"/>
                  <w:rFonts w:ascii="Times New Roman" w:hAnsi="Times New Roman" w:cs="Times New Roman"/>
                  <w:lang w:val="en-US"/>
                </w:rPr>
                <w:t>laila</w:t>
              </w:r>
              <w:r w:rsidRPr="00DA79CA">
                <w:rPr>
                  <w:rStyle w:val="a7"/>
                  <w:rFonts w:ascii="Times New Roman" w:hAnsi="Times New Roman" w:cs="Times New Roman"/>
                </w:rPr>
                <w:t>@</w:t>
              </w:r>
              <w:r w:rsidRPr="00DA79CA">
                <w:rPr>
                  <w:rStyle w:val="a7"/>
                  <w:rFonts w:ascii="Times New Roman" w:hAnsi="Times New Roman" w:cs="Times New Roman"/>
                  <w:lang w:val="en-US"/>
                </w:rPr>
                <w:t>mail</w:t>
              </w:r>
              <w:r w:rsidRPr="00DA79CA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DA79CA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389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3E5" w:rsidRPr="001E1D89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D10848">
        <w:tc>
          <w:tcPr>
            <w:tcW w:w="1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Телефоны </w:t>
            </w:r>
          </w:p>
        </w:tc>
        <w:tc>
          <w:tcPr>
            <w:tcW w:w="46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1E1D89" w:rsidRDefault="001E1D89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87012701868</w:t>
            </w:r>
          </w:p>
        </w:tc>
        <w:tc>
          <w:tcPr>
            <w:tcW w:w="13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Аудитория </w:t>
            </w:r>
          </w:p>
        </w:tc>
        <w:tc>
          <w:tcPr>
            <w:tcW w:w="2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1E1D89" w:rsidP="00D108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</w:t>
            </w:r>
          </w:p>
        </w:tc>
      </w:tr>
      <w:tr w:rsidR="00D10848" w:rsidRPr="00D10848" w:rsidTr="00D10848">
        <w:tc>
          <w:tcPr>
            <w:tcW w:w="1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Описание дисциплины</w:t>
            </w:r>
          </w:p>
        </w:tc>
        <w:tc>
          <w:tcPr>
            <w:tcW w:w="808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75019F" w:rsidP="00D10848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D10848">
              <w:rPr>
                <w:sz w:val="22"/>
                <w:szCs w:val="22"/>
              </w:rPr>
              <w:t xml:space="preserve">Когнитивной, обеспечивающей формирование языка как неотъемлемой части процесса познания и формирования мышления. </w:t>
            </w:r>
            <w:proofErr w:type="spellStart"/>
            <w:r w:rsidRPr="00D10848">
              <w:rPr>
                <w:sz w:val="22"/>
                <w:szCs w:val="22"/>
              </w:rPr>
              <w:t>Сформированность</w:t>
            </w:r>
            <w:proofErr w:type="spellEnd"/>
            <w:r w:rsidRPr="00D10848">
              <w:rPr>
                <w:sz w:val="22"/>
                <w:szCs w:val="22"/>
              </w:rPr>
              <w:t xml:space="preserve"> когнитивной </w:t>
            </w:r>
            <w:proofErr w:type="spellStart"/>
            <w:r w:rsidRPr="00D10848">
              <w:rPr>
                <w:sz w:val="22"/>
                <w:szCs w:val="22"/>
              </w:rPr>
              <w:t>субкомпетенции</w:t>
            </w:r>
            <w:proofErr w:type="spellEnd"/>
            <w:r w:rsidRPr="00D10848">
              <w:rPr>
                <w:sz w:val="22"/>
                <w:szCs w:val="22"/>
              </w:rPr>
              <w:t xml:space="preserve"> проявляется в когнитивных структурах как ментальных образованиях, посредством которых человек воспринимает окружающий мир и взаимодействует с ним как обобщенный носитель естественного языка, отражая коллективное сознание, обусловленное социальным менталитетом социальных категорий </w:t>
            </w:r>
            <w:proofErr w:type="gramStart"/>
            <w:r w:rsidRPr="00D10848">
              <w:rPr>
                <w:sz w:val="22"/>
                <w:szCs w:val="22"/>
              </w:rPr>
              <w:t>общества;  Коммуникативной</w:t>
            </w:r>
            <w:proofErr w:type="gramEnd"/>
            <w:r w:rsidRPr="00D10848">
              <w:rPr>
                <w:sz w:val="22"/>
                <w:szCs w:val="22"/>
              </w:rPr>
              <w:t>, трактующейся как способность и готовность обучающегося реализовать коммуникативные намерения;</w:t>
            </w:r>
          </w:p>
        </w:tc>
      </w:tr>
      <w:tr w:rsidR="00D10848" w:rsidRPr="00D10848" w:rsidTr="00D10848">
        <w:tc>
          <w:tcPr>
            <w:tcW w:w="1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Style w:val="shorttext"/>
                <w:rFonts w:ascii="Times New Roman" w:hAnsi="Times New Roman" w:cs="Times New Roman"/>
              </w:rPr>
              <w:t>Цель курса</w:t>
            </w:r>
          </w:p>
          <w:p w:rsidR="003B13E5" w:rsidRPr="00D10848" w:rsidRDefault="003B13E5" w:rsidP="00D108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848" w:rsidRPr="00226A49" w:rsidRDefault="00D10848" w:rsidP="00D108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848">
              <w:rPr>
                <w:rFonts w:ascii="Times New Roman" w:hAnsi="Times New Roman" w:cs="Times New Roman"/>
                <w:shd w:val="clear" w:color="auto" w:fill="FFFFFF"/>
              </w:rPr>
              <w:t>Перевод - это особый вид общения людей, говорящих на разных языках. Общение людей при помощи языка называется языковой коммуникацией, а каждый единичный случай такого общения - актом коммуникации.</w:t>
            </w:r>
            <w:r w:rsidRPr="00D108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26A49">
              <w:rPr>
                <w:rFonts w:ascii="Times New Roman" w:eastAsia="Times New Roman" w:hAnsi="Times New Roman" w:cs="Times New Roman"/>
                <w:lang w:eastAsia="ru-RU"/>
              </w:rPr>
              <w:t>Начав с установления языковых соответствий между исходным языком и языком переводящим, теория перевода шла по пути осмысления переводческого процесса как явления многоаспектного, при котором сопоставляются не только языковые формы, но также языковое видение мира и ситуации общения наряду с широким крутом внеязыковых факторов, определяемых общим понятием культуры.</w:t>
            </w:r>
            <w:r w:rsidRPr="00D108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26A49">
              <w:rPr>
                <w:rFonts w:ascii="Times New Roman" w:eastAsia="Times New Roman" w:hAnsi="Times New Roman" w:cs="Times New Roman"/>
                <w:lang w:eastAsia="ru-RU"/>
              </w:rPr>
              <w:t>Такой подход к процессу перевода нашел свое отражение в теоретической модели, трактующей перевод как акт межъязыковой коммуникации.</w:t>
            </w:r>
          </w:p>
          <w:p w:rsidR="003B13E5" w:rsidRPr="00D10848" w:rsidRDefault="003B13E5" w:rsidP="00D1084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D10848" w:rsidRPr="00D10848" w:rsidTr="00D10848">
        <w:tc>
          <w:tcPr>
            <w:tcW w:w="1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Style w:val="shorttext"/>
                <w:rFonts w:ascii="Times New Roman" w:hAnsi="Times New Roman" w:cs="Times New Roman"/>
              </w:rPr>
            </w:pPr>
            <w:r w:rsidRPr="00D10848">
              <w:rPr>
                <w:rStyle w:val="shorttext"/>
                <w:rFonts w:ascii="Times New Roman" w:hAnsi="Times New Roman" w:cs="Times New Roman"/>
              </w:rPr>
              <w:t>Результаты обучения</w:t>
            </w:r>
          </w:p>
        </w:tc>
        <w:tc>
          <w:tcPr>
            <w:tcW w:w="808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197" w:rsidRPr="00AE0472" w:rsidRDefault="009B2197" w:rsidP="009B219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472">
              <w:rPr>
                <w:rFonts w:ascii="Times New Roman" w:hAnsi="Times New Roman" w:cs="Times New Roman"/>
              </w:rPr>
              <w:t>определение конкретных целей и задач коммуникативно-когнитивной концепции</w:t>
            </w:r>
            <w:r w:rsidRPr="00AE0472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9B2197" w:rsidRPr="00AE0472" w:rsidRDefault="009B2197" w:rsidP="009B219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472">
              <w:rPr>
                <w:rFonts w:ascii="Times New Roman" w:hAnsi="Times New Roman" w:cs="Times New Roman"/>
                <w:lang w:val="kk-KZ"/>
              </w:rPr>
              <w:t>в</w:t>
            </w:r>
            <w:r w:rsidRPr="00AE0472">
              <w:rPr>
                <w:rFonts w:ascii="Times New Roman" w:hAnsi="Times New Roman" w:cs="Times New Roman"/>
              </w:rPr>
              <w:t xml:space="preserve"> процессе обучения формируются специальные навыки переводчика, необходимые для осуществления двуязычной профессиональной коммуникации; </w:t>
            </w:r>
          </w:p>
          <w:p w:rsidR="009B2197" w:rsidRPr="00AE0472" w:rsidRDefault="009B2197" w:rsidP="009B219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472">
              <w:rPr>
                <w:rFonts w:ascii="Times New Roman" w:hAnsi="Times New Roman" w:cs="Times New Roman"/>
              </w:rPr>
              <w:t xml:space="preserve">чтению, переводу, пониманию и интерпретированию технических текстов; </w:t>
            </w:r>
          </w:p>
          <w:p w:rsidR="009B2197" w:rsidRPr="00AE0472" w:rsidRDefault="00F675AE" w:rsidP="009B219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магистранты</w:t>
            </w:r>
            <w:r w:rsidR="009B2197" w:rsidRPr="00AE0472">
              <w:rPr>
                <w:rFonts w:ascii="Times New Roman" w:hAnsi="Times New Roman" w:cs="Times New Roman"/>
              </w:rPr>
              <w:t xml:space="preserve"> получают навыки обработки текстового материала, аннотирования, реферирования текстов, работы со специальными словарями; </w:t>
            </w:r>
          </w:p>
          <w:p w:rsidR="009B2197" w:rsidRPr="00AE0472" w:rsidRDefault="009B2197" w:rsidP="009B219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472">
              <w:rPr>
                <w:rFonts w:ascii="Times New Roman" w:hAnsi="Times New Roman" w:cs="Times New Roman"/>
              </w:rPr>
              <w:t xml:space="preserve">навыки и умения осуществления общения профессионального характера, демонстрируя высокий уровень </w:t>
            </w:r>
            <w:proofErr w:type="spellStart"/>
            <w:r w:rsidRPr="00AE0472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AE0472">
              <w:rPr>
                <w:rFonts w:ascii="Times New Roman" w:hAnsi="Times New Roman" w:cs="Times New Roman"/>
              </w:rPr>
              <w:t xml:space="preserve"> информационной подготовки; </w:t>
            </w:r>
          </w:p>
          <w:p w:rsidR="003B13E5" w:rsidRPr="00AE0472" w:rsidRDefault="009B2197" w:rsidP="009B219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472">
              <w:rPr>
                <w:rFonts w:ascii="Times New Roman" w:hAnsi="Times New Roman" w:cs="Times New Roman"/>
              </w:rPr>
              <w:t>получают знания о нормативных, коммуникативных, этических особенностях устной и письменной речи, использовании правил речевого этикета в профессиональном общении;</w:t>
            </w:r>
          </w:p>
          <w:p w:rsidR="009B2197" w:rsidRPr="00AE0472" w:rsidRDefault="009B2197" w:rsidP="009B219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472">
              <w:rPr>
                <w:rFonts w:ascii="Times New Roman" w:hAnsi="Times New Roman" w:cs="Times New Roman"/>
              </w:rPr>
              <w:t>признание принцип</w:t>
            </w:r>
            <w:r w:rsidRPr="00AE0472">
              <w:rPr>
                <w:rFonts w:ascii="Times New Roman" w:hAnsi="Times New Roman" w:cs="Times New Roman"/>
                <w:lang w:val="kk-KZ"/>
              </w:rPr>
              <w:t>а</w:t>
            </w:r>
            <w:r w:rsidRPr="00AE0472">
              <w:rPr>
                <w:rFonts w:ascii="Times New Roman" w:hAnsi="Times New Roman" w:cs="Times New Roman"/>
              </w:rPr>
              <w:t xml:space="preserve"> коммуникативно-когнитивной значимости, предполагающий определённый сдвиг в приоритетах языкового материала</w:t>
            </w:r>
            <w:r w:rsidRPr="00AE0472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9B2197" w:rsidRPr="00AE0472" w:rsidRDefault="009B2197" w:rsidP="009B219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472">
              <w:rPr>
                <w:rFonts w:ascii="Times New Roman" w:hAnsi="Times New Roman" w:cs="Times New Roman"/>
              </w:rPr>
              <w:lastRenderedPageBreak/>
              <w:t>развитие умений и навыков на базе активного владения специальной и научно-технической терминологией</w:t>
            </w:r>
            <w:r w:rsidR="009023DD" w:rsidRPr="00AE0472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9023DD" w:rsidRPr="00AE0472" w:rsidRDefault="00AE0472" w:rsidP="009B219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472">
              <w:rPr>
                <w:rFonts w:ascii="Times New Roman" w:hAnsi="Times New Roman" w:cs="Times New Roman"/>
              </w:rPr>
              <w:t>Особенности перевода научно-технической литературы;</w:t>
            </w:r>
          </w:p>
          <w:p w:rsidR="00AE0472" w:rsidRPr="00D10848" w:rsidRDefault="00AE0472" w:rsidP="009B2197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0472">
              <w:rPr>
                <w:rFonts w:ascii="Times New Roman" w:hAnsi="Times New Roman" w:cs="Times New Roman"/>
              </w:rPr>
              <w:t>Практикум по переводу, тренинги.</w:t>
            </w:r>
          </w:p>
        </w:tc>
      </w:tr>
      <w:tr w:rsidR="00D10848" w:rsidRPr="00D10848" w:rsidTr="00D10848">
        <w:tc>
          <w:tcPr>
            <w:tcW w:w="1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D10848">
              <w:rPr>
                <w:rStyle w:val="shorttext"/>
                <w:rFonts w:ascii="Times New Roman" w:hAnsi="Times New Roman" w:cs="Times New Roman"/>
              </w:rPr>
              <w:lastRenderedPageBreak/>
              <w:t>Литература и ресурсы</w:t>
            </w:r>
          </w:p>
        </w:tc>
        <w:tc>
          <w:tcPr>
            <w:tcW w:w="808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bookmarkStart w:id="0" w:name="_GoBack"/>
            <w:r w:rsidRPr="00D10848">
              <w:rPr>
                <w:rFonts w:ascii="Times New Roman" w:hAnsi="Times New Roman" w:cs="Times New Roman"/>
                <w:shd w:val="clear" w:color="auto" w:fill="FFFFFF"/>
              </w:rPr>
              <w:t xml:space="preserve">Минченков А.Г. </w:t>
            </w:r>
            <w:proofErr w:type="spellStart"/>
            <w:r w:rsidRPr="00D10848">
              <w:rPr>
                <w:rFonts w:ascii="Times New Roman" w:hAnsi="Times New Roman" w:cs="Times New Roman"/>
                <w:shd w:val="clear" w:color="auto" w:fill="FFFFFF"/>
              </w:rPr>
              <w:t>Когнитивно</w:t>
            </w:r>
            <w:proofErr w:type="spellEnd"/>
            <w:r w:rsidRPr="00D10848">
              <w:rPr>
                <w:rFonts w:ascii="Times New Roman" w:hAnsi="Times New Roman" w:cs="Times New Roman"/>
                <w:shd w:val="clear" w:color="auto" w:fill="FFFFFF"/>
              </w:rPr>
              <w:t xml:space="preserve">-эвристическая модель перевода (на материале английского языка): </w:t>
            </w:r>
            <w:proofErr w:type="spellStart"/>
            <w:r w:rsidRPr="00D10848">
              <w:rPr>
                <w:rFonts w:ascii="Times New Roman" w:hAnsi="Times New Roman" w:cs="Times New Roman"/>
                <w:shd w:val="clear" w:color="auto" w:fill="FFFFFF"/>
              </w:rPr>
              <w:t>Автореф</w:t>
            </w:r>
            <w:proofErr w:type="spellEnd"/>
            <w:r w:rsidRPr="00D10848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D10848">
              <w:rPr>
                <w:rFonts w:ascii="Times New Roman" w:hAnsi="Times New Roman" w:cs="Times New Roman"/>
                <w:shd w:val="clear" w:color="auto" w:fill="FFFFFF"/>
              </w:rPr>
              <w:t>дис</w:t>
            </w:r>
            <w:proofErr w:type="spellEnd"/>
            <w:r w:rsidRPr="00D10848">
              <w:rPr>
                <w:rFonts w:ascii="Times New Roman" w:hAnsi="Times New Roman" w:cs="Times New Roman"/>
                <w:shd w:val="clear" w:color="auto" w:fill="FFFFFF"/>
              </w:rPr>
              <w:t xml:space="preserve">. ... д-ра </w:t>
            </w:r>
            <w:proofErr w:type="spellStart"/>
            <w:r w:rsidRPr="00D10848">
              <w:rPr>
                <w:rFonts w:ascii="Times New Roman" w:hAnsi="Times New Roman" w:cs="Times New Roman"/>
                <w:shd w:val="clear" w:color="auto" w:fill="FFFFFF"/>
              </w:rPr>
              <w:t>филол.наук</w:t>
            </w:r>
            <w:proofErr w:type="spellEnd"/>
            <w:r w:rsidRPr="00D10848">
              <w:rPr>
                <w:rFonts w:ascii="Times New Roman" w:hAnsi="Times New Roman" w:cs="Times New Roman"/>
                <w:shd w:val="clear" w:color="auto" w:fill="FFFFFF"/>
              </w:rPr>
              <w:t xml:space="preserve">. — </w:t>
            </w:r>
            <w:proofErr w:type="gramStart"/>
            <w:r w:rsidRPr="00D10848">
              <w:rPr>
                <w:rFonts w:ascii="Times New Roman" w:hAnsi="Times New Roman" w:cs="Times New Roman"/>
                <w:shd w:val="clear" w:color="auto" w:fill="FFFFFF"/>
              </w:rPr>
              <w:t>СПб.,</w:t>
            </w:r>
            <w:proofErr w:type="gramEnd"/>
            <w:r w:rsidRPr="00D10848">
              <w:rPr>
                <w:rFonts w:ascii="Times New Roman" w:hAnsi="Times New Roman" w:cs="Times New Roman"/>
                <w:shd w:val="clear" w:color="auto" w:fill="FFFFFF"/>
              </w:rPr>
              <w:t xml:space="preserve"> 2008. — 32 с</w:t>
            </w:r>
          </w:p>
          <w:p w:rsidR="0075019F" w:rsidRPr="001D2082" w:rsidRDefault="0075019F" w:rsidP="00D10848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Белозерова Н.Н., Л.Е. </w:t>
            </w:r>
            <w:proofErr w:type="spellStart"/>
            <w:r w:rsidRPr="00D10848">
              <w:rPr>
                <w:rFonts w:ascii="Times New Roman" w:hAnsi="Times New Roman" w:cs="Times New Roman"/>
              </w:rPr>
              <w:t>Чуфистова</w:t>
            </w:r>
            <w:proofErr w:type="spellEnd"/>
            <w:r w:rsidRPr="00D10848">
              <w:rPr>
                <w:rFonts w:ascii="Times New Roman" w:hAnsi="Times New Roman" w:cs="Times New Roman"/>
              </w:rPr>
              <w:t xml:space="preserve">. Когнитивные модели дискурса: учеб. пособие. 2-е изд. </w:t>
            </w:r>
            <w:r w:rsidRPr="001D2082">
              <w:rPr>
                <w:rFonts w:ascii="Times New Roman" w:hAnsi="Times New Roman" w:cs="Times New Roman"/>
              </w:rPr>
              <w:t>Тюмень, Издательство Тюменского государстве</w:t>
            </w:r>
            <w:r w:rsidR="001D2082">
              <w:rPr>
                <w:rFonts w:ascii="Times New Roman" w:hAnsi="Times New Roman" w:cs="Times New Roman"/>
              </w:rPr>
              <w:t xml:space="preserve">нного университета, 2013. 256 </w:t>
            </w:r>
          </w:p>
          <w:p w:rsidR="0075019F" w:rsidRPr="001D2082" w:rsidRDefault="0075019F" w:rsidP="00D10848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1D2082">
              <w:rPr>
                <w:rFonts w:ascii="Times New Roman" w:hAnsi="Times New Roman" w:cs="Times New Roman"/>
              </w:rPr>
              <w:t xml:space="preserve">Попова, З. Д., </w:t>
            </w:r>
            <w:proofErr w:type="spellStart"/>
            <w:r w:rsidRPr="001D2082">
              <w:rPr>
                <w:rFonts w:ascii="Times New Roman" w:hAnsi="Times New Roman" w:cs="Times New Roman"/>
              </w:rPr>
              <w:t>Стернин</w:t>
            </w:r>
            <w:proofErr w:type="spellEnd"/>
            <w:r w:rsidRPr="001D2082">
              <w:rPr>
                <w:rFonts w:ascii="Times New Roman" w:hAnsi="Times New Roman" w:cs="Times New Roman"/>
              </w:rPr>
              <w:t xml:space="preserve"> И. А. Когнитивная лингвистика / З. Д. Попова, И. А. </w:t>
            </w:r>
            <w:proofErr w:type="spellStart"/>
            <w:r w:rsidRPr="001D2082">
              <w:rPr>
                <w:rFonts w:ascii="Times New Roman" w:hAnsi="Times New Roman" w:cs="Times New Roman"/>
              </w:rPr>
              <w:t>Стернин</w:t>
            </w:r>
            <w:proofErr w:type="spellEnd"/>
            <w:r w:rsidRPr="001D2082">
              <w:rPr>
                <w:rFonts w:ascii="Times New Roman" w:hAnsi="Times New Roman" w:cs="Times New Roman"/>
              </w:rPr>
              <w:t xml:space="preserve">. – </w:t>
            </w:r>
            <w:proofErr w:type="gramStart"/>
            <w:r w:rsidRPr="001D2082">
              <w:rPr>
                <w:rFonts w:ascii="Times New Roman" w:hAnsi="Times New Roman" w:cs="Times New Roman"/>
              </w:rPr>
              <w:t>М.:АСТ</w:t>
            </w:r>
            <w:proofErr w:type="gramEnd"/>
            <w:r w:rsidRPr="001D2082">
              <w:rPr>
                <w:rFonts w:ascii="Times New Roman" w:hAnsi="Times New Roman" w:cs="Times New Roman"/>
              </w:rPr>
              <w:t>: Восток – Запад. – 2007. – 315 с.</w:t>
            </w:r>
          </w:p>
          <w:p w:rsidR="0075019F" w:rsidRPr="001D2082" w:rsidRDefault="00AE0472" w:rsidP="001D20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D2082">
              <w:rPr>
                <w:rFonts w:ascii="Times New Roman" w:hAnsi="Times New Roman" w:cs="Times New Roman"/>
              </w:rPr>
              <w:t>Современный русский язык: Активные процессы на рубеже XX</w:t>
            </w:r>
            <w:r w:rsidR="001D2082" w:rsidRPr="001D2082">
              <w:rPr>
                <w:rFonts w:ascii="Times New Roman" w:hAnsi="Times New Roman" w:cs="Times New Roman"/>
              </w:rPr>
              <w:t xml:space="preserve">-XXI </w:t>
            </w:r>
            <w:r w:rsidRPr="001D2082">
              <w:rPr>
                <w:rFonts w:ascii="Times New Roman" w:hAnsi="Times New Roman" w:cs="Times New Roman"/>
              </w:rPr>
              <w:t xml:space="preserve">веков / Отв. Ред. Л.П. Крысин / Ин-т рус. яз. им. В. В. Виноградова </w:t>
            </w:r>
            <w:proofErr w:type="gramStart"/>
            <w:r w:rsidRPr="001D2082">
              <w:rPr>
                <w:rFonts w:ascii="Times New Roman" w:hAnsi="Times New Roman" w:cs="Times New Roman"/>
              </w:rPr>
              <w:t>РАН</w:t>
            </w:r>
            <w:r w:rsidR="001D2082" w:rsidRPr="001D2082">
              <w:rPr>
                <w:rFonts w:ascii="Times New Roman" w:hAnsi="Times New Roman" w:cs="Times New Roman"/>
              </w:rPr>
              <w:t>.</w:t>
            </w:r>
            <w:r w:rsidRPr="001D2082">
              <w:rPr>
                <w:rFonts w:ascii="Times New Roman" w:hAnsi="Times New Roman" w:cs="Times New Roman"/>
              </w:rPr>
              <w:t>—</w:t>
            </w:r>
            <w:proofErr w:type="gramEnd"/>
            <w:r w:rsidRPr="001D2082">
              <w:rPr>
                <w:rFonts w:ascii="Times New Roman" w:hAnsi="Times New Roman" w:cs="Times New Roman"/>
              </w:rPr>
              <w:t xml:space="preserve"> М.: Языки славянских культур, 2008. — 712 с.</w:t>
            </w:r>
          </w:p>
          <w:p w:rsidR="001D2082" w:rsidRPr="001D2082" w:rsidRDefault="001D2082" w:rsidP="001D20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D2082">
              <w:rPr>
                <w:rFonts w:ascii="Times New Roman" w:hAnsi="Times New Roman" w:cs="Times New Roman"/>
              </w:rPr>
              <w:t>Краткий словарь когнитивных терминов. / Под общей редакцией</w:t>
            </w:r>
          </w:p>
          <w:p w:rsidR="003B13E5" w:rsidRPr="00D10848" w:rsidRDefault="001D2082" w:rsidP="001D20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D2082">
              <w:rPr>
                <w:rFonts w:ascii="Times New Roman" w:hAnsi="Times New Roman" w:cs="Times New Roman"/>
              </w:rPr>
              <w:t xml:space="preserve">Е.С. </w:t>
            </w:r>
            <w:proofErr w:type="spellStart"/>
            <w:r w:rsidRPr="001D2082">
              <w:rPr>
                <w:rFonts w:ascii="Times New Roman" w:hAnsi="Times New Roman" w:cs="Times New Roman"/>
              </w:rPr>
              <w:t>Кубряковой</w:t>
            </w:r>
            <w:proofErr w:type="spellEnd"/>
            <w:r w:rsidRPr="001D2082">
              <w:rPr>
                <w:rFonts w:ascii="Times New Roman" w:hAnsi="Times New Roman" w:cs="Times New Roman"/>
              </w:rPr>
              <w:t xml:space="preserve"> / Е. С. </w:t>
            </w:r>
            <w:proofErr w:type="spellStart"/>
            <w:r w:rsidRPr="001D2082">
              <w:rPr>
                <w:rFonts w:ascii="Times New Roman" w:hAnsi="Times New Roman" w:cs="Times New Roman"/>
              </w:rPr>
              <w:t>Кубрякова</w:t>
            </w:r>
            <w:proofErr w:type="spellEnd"/>
            <w:r w:rsidRPr="001D2082">
              <w:rPr>
                <w:rFonts w:ascii="Times New Roman" w:hAnsi="Times New Roman" w:cs="Times New Roman"/>
              </w:rPr>
              <w:t xml:space="preserve">, В. З. Демьянков, Л. Г. </w:t>
            </w:r>
            <w:proofErr w:type="spellStart"/>
            <w:proofErr w:type="gramStart"/>
            <w:r w:rsidRPr="001D2082">
              <w:rPr>
                <w:rFonts w:ascii="Times New Roman" w:hAnsi="Times New Roman" w:cs="Times New Roman"/>
              </w:rPr>
              <w:t>Лузина,Ю</w:t>
            </w:r>
            <w:proofErr w:type="spellEnd"/>
            <w:r w:rsidRPr="001D2082">
              <w:rPr>
                <w:rFonts w:ascii="Times New Roman" w:hAnsi="Times New Roman" w:cs="Times New Roman"/>
              </w:rPr>
              <w:t>.</w:t>
            </w:r>
            <w:proofErr w:type="gramEnd"/>
            <w:r w:rsidRPr="001D2082">
              <w:rPr>
                <w:rFonts w:ascii="Times New Roman" w:hAnsi="Times New Roman" w:cs="Times New Roman"/>
              </w:rPr>
              <w:t xml:space="preserve"> Г. </w:t>
            </w:r>
            <w:proofErr w:type="spellStart"/>
            <w:r w:rsidRPr="001D2082">
              <w:rPr>
                <w:rFonts w:ascii="Times New Roman" w:hAnsi="Times New Roman" w:cs="Times New Roman"/>
              </w:rPr>
              <w:t>Панкрац</w:t>
            </w:r>
            <w:proofErr w:type="spellEnd"/>
            <w:r w:rsidRPr="001D2082">
              <w:rPr>
                <w:rFonts w:ascii="Times New Roman" w:hAnsi="Times New Roman" w:cs="Times New Roman"/>
              </w:rPr>
              <w:t>. — Издательство Московского государственного университета Москва, 1996. — 245 с.</w:t>
            </w:r>
            <w:bookmarkEnd w:id="0"/>
          </w:p>
        </w:tc>
      </w:tr>
      <w:tr w:rsidR="00D10848" w:rsidRPr="00D10848" w:rsidTr="00D10848">
        <w:tc>
          <w:tcPr>
            <w:tcW w:w="1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Style w:val="shorttext"/>
                <w:rFonts w:ascii="Times New Roman" w:hAnsi="Times New Roman" w:cs="Times New Roman"/>
              </w:rPr>
            </w:pPr>
            <w:r w:rsidRPr="00D10848">
              <w:rPr>
                <w:rStyle w:val="shorttext"/>
                <w:rFonts w:ascii="Times New Roman" w:hAnsi="Times New Roman" w:cs="Times New Roman"/>
              </w:rPr>
              <w:t>Организация курса</w:t>
            </w:r>
          </w:p>
          <w:p w:rsidR="003B13E5" w:rsidRPr="00D10848" w:rsidRDefault="003B13E5" w:rsidP="00D10848">
            <w:pPr>
              <w:spacing w:line="240" w:lineRule="auto"/>
              <w:rPr>
                <w:rStyle w:val="shorttext"/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Это основной курс, в котором будет осуществлен общее знакомство с большим объемом теоретического материала, поэтому в ходе подготовки к дисциплине существенная роль отводится учебнику и тексту оригинала. </w:t>
            </w:r>
          </w:p>
        </w:tc>
      </w:tr>
      <w:tr w:rsidR="00D10848" w:rsidRPr="00D10848" w:rsidTr="00D10848">
        <w:tc>
          <w:tcPr>
            <w:tcW w:w="1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D10848">
              <w:rPr>
                <w:rStyle w:val="shorttext"/>
                <w:rFonts w:ascii="Times New Roman" w:hAnsi="Times New Roman" w:cs="Times New Roman"/>
              </w:rPr>
              <w:t xml:space="preserve">Требования курса </w:t>
            </w:r>
          </w:p>
        </w:tc>
        <w:tc>
          <w:tcPr>
            <w:tcW w:w="808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3B13E5" w:rsidRPr="00D10848" w:rsidRDefault="003B13E5" w:rsidP="00D10848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3B13E5" w:rsidRPr="00D10848" w:rsidRDefault="003B13E5" w:rsidP="00D10848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</w:t>
            </w:r>
            <w:proofErr w:type="gramStart"/>
            <w:r w:rsidRPr="00D10848">
              <w:rPr>
                <w:rFonts w:ascii="Times New Roman" w:hAnsi="Times New Roman" w:cs="Times New Roman"/>
              </w:rPr>
              <w:t>следующей  части</w:t>
            </w:r>
            <w:proofErr w:type="gramEnd"/>
            <w:r w:rsidRPr="00D10848">
              <w:rPr>
                <w:rFonts w:ascii="Times New Roman" w:hAnsi="Times New Roman" w:cs="Times New Roman"/>
              </w:rPr>
              <w:t xml:space="preserve"> домашней работы. Для изучения формулировок необходимых запросов может потребоваться поиск соответствующих учебных ресурсов SQL.</w:t>
            </w:r>
          </w:p>
          <w:p w:rsidR="003B13E5" w:rsidRPr="00D10848" w:rsidRDefault="003B13E5" w:rsidP="00D1084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3B13E5" w:rsidRPr="00D10848" w:rsidRDefault="003B13E5" w:rsidP="00D10848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D10848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3B13E5" w:rsidRPr="00D10848" w:rsidRDefault="003B13E5" w:rsidP="00D10848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Style w:val="shorttext"/>
                <w:rFonts w:ascii="Times New Roman" w:hAnsi="Times New Roman" w:cs="Times New Roman"/>
              </w:rPr>
              <w:t xml:space="preserve">Домашнее задание должно быть выполнено на одной стороне листа бумаги А4, и страницы должны быть скреплены по порядку нумерации </w:t>
            </w:r>
            <w:proofErr w:type="gramStart"/>
            <w:r w:rsidRPr="00D10848">
              <w:rPr>
                <w:rStyle w:val="shorttext"/>
                <w:rFonts w:ascii="Times New Roman" w:hAnsi="Times New Roman" w:cs="Times New Roman"/>
              </w:rPr>
              <w:t>вопросов .</w:t>
            </w:r>
            <w:proofErr w:type="gramEnd"/>
            <w:r w:rsidRPr="00D10848">
              <w:rPr>
                <w:rStyle w:val="shorttext"/>
                <w:rFonts w:ascii="Times New Roman" w:hAnsi="Times New Roman" w:cs="Times New Roman"/>
              </w:rPr>
              <w:t xml:space="preserve"> Вопросы </w:t>
            </w:r>
            <w:r w:rsidRPr="00D10848">
              <w:rPr>
                <w:rFonts w:ascii="Times New Roman" w:hAnsi="Times New Roman" w:cs="Times New Roman"/>
              </w:rPr>
              <w:t>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3B13E5" w:rsidRPr="00D10848" w:rsidRDefault="003B13E5" w:rsidP="00D10848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D10848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D10848">
        <w:tc>
          <w:tcPr>
            <w:tcW w:w="1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Академическая политика </w:t>
            </w:r>
            <w:proofErr w:type="gramStart"/>
            <w:r w:rsidRPr="00D10848">
              <w:rPr>
                <w:rFonts w:ascii="Times New Roman" w:hAnsi="Times New Roman" w:cs="Times New Roman"/>
              </w:rPr>
              <w:t>курса  в</w:t>
            </w:r>
            <w:proofErr w:type="gramEnd"/>
            <w:r w:rsidRPr="00D10848">
              <w:rPr>
                <w:rFonts w:ascii="Times New Roman" w:hAnsi="Times New Roman" w:cs="Times New Roman"/>
              </w:rPr>
              <w:t xml:space="preserve"> контексте университетских ценностей</w:t>
            </w:r>
          </w:p>
        </w:tc>
        <w:tc>
          <w:tcPr>
            <w:tcW w:w="808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0848">
              <w:rPr>
                <w:rFonts w:ascii="Times New Roman" w:hAnsi="Times New Roman" w:cs="Times New Roman"/>
                <w:b/>
              </w:rPr>
              <w:t xml:space="preserve">Правила академического поведения: </w:t>
            </w:r>
          </w:p>
          <w:p w:rsidR="003B13E5" w:rsidRPr="00D10848" w:rsidRDefault="003B13E5" w:rsidP="00D1084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10848">
              <w:rPr>
                <w:rFonts w:ascii="Times New Roman" w:hAnsi="Times New Roman" w:cs="Times New Roman"/>
              </w:rPr>
              <w:t>КазНУ</w:t>
            </w:r>
            <w:proofErr w:type="spellEnd"/>
            <w:r w:rsidRPr="00D10848">
              <w:rPr>
                <w:rFonts w:ascii="Times New Roman" w:hAnsi="Times New Roman" w:cs="Times New Roman"/>
              </w:rPr>
              <w:t xml:space="preserve"> им. аль-</w:t>
            </w:r>
            <w:proofErr w:type="spellStart"/>
            <w:r w:rsidRPr="00D10848">
              <w:rPr>
                <w:rFonts w:ascii="Times New Roman" w:hAnsi="Times New Roman" w:cs="Times New Roman"/>
              </w:rPr>
              <w:t>Фараби</w:t>
            </w:r>
            <w:proofErr w:type="spellEnd"/>
            <w:r w:rsidRPr="00D10848">
              <w:rPr>
                <w:rFonts w:ascii="Times New Roman" w:hAnsi="Times New Roman" w:cs="Times New Roman"/>
              </w:rPr>
              <w:t xml:space="preserve"> – ведущий центр качественных знаний, науки, культуры и инноваций, использует новейшие технологические достижения.</w:t>
            </w:r>
          </w:p>
          <w:p w:rsidR="003B13E5" w:rsidRPr="00D10848" w:rsidRDefault="003B13E5" w:rsidP="00D1084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0848">
              <w:rPr>
                <w:rFonts w:ascii="Times New Roman" w:hAnsi="Times New Roman" w:cs="Times New Roman"/>
              </w:rPr>
              <w:t>КазНУ</w:t>
            </w:r>
            <w:proofErr w:type="spellEnd"/>
            <w:r w:rsidRPr="00D10848">
              <w:rPr>
                <w:rFonts w:ascii="Times New Roman" w:hAnsi="Times New Roman" w:cs="Times New Roman"/>
              </w:rPr>
              <w:t xml:space="preserve"> им. аль-</w:t>
            </w:r>
            <w:proofErr w:type="spellStart"/>
            <w:r w:rsidRPr="00D10848">
              <w:rPr>
                <w:rFonts w:ascii="Times New Roman" w:hAnsi="Times New Roman" w:cs="Times New Roman"/>
              </w:rPr>
              <w:t>Фараби</w:t>
            </w:r>
            <w:proofErr w:type="spellEnd"/>
            <w:r w:rsidRPr="00D10848">
              <w:rPr>
                <w:rFonts w:ascii="Times New Roman" w:hAnsi="Times New Roman" w:cs="Times New Roman"/>
              </w:rPr>
              <w:t xml:space="preserve"> провозглашает академическую свободу и ответственность, сохраняет и развивает университетские традиции, национальные и общечеловеческие ценности.</w:t>
            </w:r>
          </w:p>
          <w:p w:rsidR="003B13E5" w:rsidRPr="00D10848" w:rsidRDefault="003B13E5" w:rsidP="00D108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0848">
              <w:rPr>
                <w:rFonts w:ascii="Times New Roman" w:hAnsi="Times New Roman" w:cs="Times New Roman"/>
              </w:rPr>
              <w:t xml:space="preserve">Дух </w:t>
            </w:r>
            <w:proofErr w:type="spellStart"/>
            <w:r w:rsidRPr="00D10848">
              <w:rPr>
                <w:rFonts w:ascii="Times New Roman" w:hAnsi="Times New Roman" w:cs="Times New Roman"/>
              </w:rPr>
              <w:t>КазНУ</w:t>
            </w:r>
            <w:proofErr w:type="spellEnd"/>
            <w:r w:rsidRPr="00D10848">
              <w:rPr>
                <w:rFonts w:ascii="Times New Roman" w:hAnsi="Times New Roman" w:cs="Times New Roman"/>
              </w:rPr>
              <w:t xml:space="preserve"> им. аль-</w:t>
            </w:r>
            <w:proofErr w:type="spellStart"/>
            <w:r w:rsidRPr="00D10848">
              <w:rPr>
                <w:rFonts w:ascii="Times New Roman" w:hAnsi="Times New Roman" w:cs="Times New Roman"/>
              </w:rPr>
              <w:t>Фараби</w:t>
            </w:r>
            <w:proofErr w:type="spellEnd"/>
            <w:r w:rsidRPr="00D10848">
              <w:rPr>
                <w:rFonts w:ascii="Times New Roman" w:hAnsi="Times New Roman" w:cs="Times New Roman"/>
              </w:rPr>
              <w:t xml:space="preserve"> – в единстве.</w:t>
            </w:r>
          </w:p>
          <w:p w:rsidR="003B13E5" w:rsidRPr="00D10848" w:rsidRDefault="003B13E5" w:rsidP="00D1084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0848">
              <w:rPr>
                <w:rFonts w:ascii="Times New Roman" w:hAnsi="Times New Roman" w:cs="Times New Roman"/>
              </w:rPr>
              <w:t>КазНУ</w:t>
            </w:r>
            <w:proofErr w:type="spellEnd"/>
            <w:r w:rsidRPr="00D10848">
              <w:rPr>
                <w:rFonts w:ascii="Times New Roman" w:hAnsi="Times New Roman" w:cs="Times New Roman"/>
              </w:rPr>
              <w:t xml:space="preserve"> им. аль-</w:t>
            </w:r>
            <w:proofErr w:type="spellStart"/>
            <w:r w:rsidRPr="00D10848">
              <w:rPr>
                <w:rFonts w:ascii="Times New Roman" w:hAnsi="Times New Roman" w:cs="Times New Roman"/>
              </w:rPr>
              <w:t>Фараби</w:t>
            </w:r>
            <w:proofErr w:type="spellEnd"/>
            <w:r w:rsidRPr="00D10848">
              <w:rPr>
                <w:rFonts w:ascii="Times New Roman" w:hAnsi="Times New Roman" w:cs="Times New Roman"/>
              </w:rPr>
              <w:t xml:space="preserve"> провозглашает академическую свободу и ответственность, сохраняет и развивает университетские традиции, национальные и общечеловеческие ценности.</w:t>
            </w:r>
          </w:p>
          <w:p w:rsidR="003B13E5" w:rsidRPr="00D10848" w:rsidRDefault="003B13E5" w:rsidP="00D108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0848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Конкурентоспособность предоставляемых образовательных услуг.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lastRenderedPageBreak/>
              <w:t xml:space="preserve"> Интеграция в мировое образовательное пространство. 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 Открытость к переменам и инновациям. 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Постоянная ориентация на научные исследования и разработки. 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 Высокая академическая ответственность. 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Стремление к совершенствованию и творческому росту. 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Нравственность, патриотизм, гражданственность. 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Уважение к личности работника и обучающегося, защита их прав и интересов.  Преданность университету и готовность соответствовать его высоким стандартам. Конкурентоспособность предоставляемых образовательных услуг. 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 Интеграция в мировое образовательное пространство. 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Открытость к переменам и инновациям. 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Постоянная ориентация на научные исследования и разработки. 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Высокая академическая ответственность. 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 Стремление к совершенствованию и творческому росту. 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Нравственность, патриотизм, гражданственность. 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Уважение к личности работника и обучающегося, защита их прав и интересов.  Преданность университету и готовность соответствовать его высоким стандартам.</w:t>
            </w:r>
          </w:p>
        </w:tc>
      </w:tr>
      <w:tr w:rsidR="00D10848" w:rsidRPr="00D10848" w:rsidTr="00D10848">
        <w:trPr>
          <w:trHeight w:val="258"/>
        </w:trPr>
        <w:tc>
          <w:tcPr>
            <w:tcW w:w="169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D10848">
              <w:rPr>
                <w:rStyle w:val="shorttext"/>
                <w:rFonts w:ascii="Times New Roman" w:hAnsi="Times New Roman" w:cs="Times New Roman"/>
              </w:rPr>
              <w:lastRenderedPageBreak/>
              <w:t>Политика оценки</w:t>
            </w:r>
          </w:p>
        </w:tc>
        <w:tc>
          <w:tcPr>
            <w:tcW w:w="48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Описание самостоятельной работы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23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Результаты обучения</w:t>
            </w:r>
          </w:p>
        </w:tc>
      </w:tr>
      <w:tr w:rsidR="00D10848" w:rsidRPr="00D10848" w:rsidTr="00D10848">
        <w:trPr>
          <w:trHeight w:val="576"/>
        </w:trPr>
        <w:tc>
          <w:tcPr>
            <w:tcW w:w="169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3E5" w:rsidRPr="00D10848" w:rsidRDefault="003B13E5" w:rsidP="00D10848">
            <w:pPr>
              <w:spacing w:line="240" w:lineRule="auto"/>
              <w:rPr>
                <w:rStyle w:val="shorttext"/>
                <w:rFonts w:ascii="Times New Roman" w:hAnsi="Times New Roman" w:cs="Times New Roman"/>
              </w:rPr>
            </w:pPr>
          </w:p>
        </w:tc>
        <w:tc>
          <w:tcPr>
            <w:tcW w:w="48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Домашние задания</w:t>
            </w:r>
          </w:p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СРМП</w:t>
            </w:r>
          </w:p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0848">
              <w:rPr>
                <w:rFonts w:ascii="Times New Roman" w:hAnsi="Times New Roman" w:cs="Times New Roman"/>
              </w:rPr>
              <w:t>Тест.Коллоквиум.Реферат</w:t>
            </w:r>
            <w:proofErr w:type="spellEnd"/>
            <w:r w:rsidRPr="00D10848">
              <w:rPr>
                <w:rFonts w:ascii="Times New Roman" w:hAnsi="Times New Roman" w:cs="Times New Roman"/>
              </w:rPr>
              <w:t>.</w:t>
            </w:r>
          </w:p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Экзамены </w:t>
            </w:r>
          </w:p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35%</w:t>
            </w:r>
          </w:p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10%</w:t>
            </w:r>
          </w:p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15%</w:t>
            </w:r>
          </w:p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40%</w:t>
            </w:r>
          </w:p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1,2,34,5,6</w:t>
            </w:r>
          </w:p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2,3,4</w:t>
            </w:r>
          </w:p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4,5,6</w:t>
            </w:r>
          </w:p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1,2,3,4,5,6</w:t>
            </w:r>
          </w:p>
        </w:tc>
      </w:tr>
      <w:tr w:rsidR="00D10848" w:rsidRPr="00D10848" w:rsidTr="00D10848">
        <w:tc>
          <w:tcPr>
            <w:tcW w:w="169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13E5" w:rsidRPr="00D10848" w:rsidRDefault="003B13E5" w:rsidP="00D10848">
            <w:pPr>
              <w:spacing w:line="240" w:lineRule="auto"/>
              <w:rPr>
                <w:rStyle w:val="shorttext"/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kk-KZ"/>
                  </w:rPr>
                  <m:t>∙0,6+0,1МТ+0,3ИК</m:t>
                </m:r>
              </m:oMath>
            </m:oMathPara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95% - 100%: А</w:t>
            </w:r>
            <w:r w:rsidRPr="00D10848">
              <w:rPr>
                <w:rFonts w:ascii="Times New Roman" w:hAnsi="Times New Roman" w:cs="Times New Roman"/>
              </w:rPr>
              <w:tab/>
            </w:r>
            <w:r w:rsidRPr="00D10848">
              <w:rPr>
                <w:rFonts w:ascii="Times New Roman" w:hAnsi="Times New Roman" w:cs="Times New Roman"/>
              </w:rPr>
              <w:tab/>
              <w:t>90% - 94%: А-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85% - 89%: В+</w:t>
            </w:r>
            <w:r w:rsidRPr="00D10848">
              <w:rPr>
                <w:rFonts w:ascii="Times New Roman" w:hAnsi="Times New Roman" w:cs="Times New Roman"/>
              </w:rPr>
              <w:tab/>
            </w:r>
            <w:r w:rsidRPr="00D10848">
              <w:rPr>
                <w:rFonts w:ascii="Times New Roman" w:hAnsi="Times New Roman" w:cs="Times New Roman"/>
              </w:rPr>
              <w:tab/>
              <w:t>80% - 84%: В</w:t>
            </w:r>
            <w:r w:rsidRPr="00D10848">
              <w:rPr>
                <w:rFonts w:ascii="Times New Roman" w:hAnsi="Times New Roman" w:cs="Times New Roman"/>
              </w:rPr>
              <w:tab/>
            </w:r>
            <w:r w:rsidRPr="00D10848">
              <w:rPr>
                <w:rFonts w:ascii="Times New Roman" w:hAnsi="Times New Roman" w:cs="Times New Roman"/>
              </w:rPr>
              <w:tab/>
            </w:r>
            <w:r w:rsidRPr="00D10848">
              <w:rPr>
                <w:rFonts w:ascii="Times New Roman" w:hAnsi="Times New Roman" w:cs="Times New Roman"/>
              </w:rPr>
              <w:tab/>
              <w:t>75% - 79%: В-</w:t>
            </w:r>
          </w:p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70% - 74%: С+</w:t>
            </w:r>
            <w:r w:rsidRPr="00D10848">
              <w:rPr>
                <w:rFonts w:ascii="Times New Roman" w:hAnsi="Times New Roman" w:cs="Times New Roman"/>
              </w:rPr>
              <w:tab/>
            </w:r>
            <w:r w:rsidRPr="00D10848">
              <w:rPr>
                <w:rFonts w:ascii="Times New Roman" w:hAnsi="Times New Roman" w:cs="Times New Roman"/>
              </w:rPr>
              <w:tab/>
              <w:t>65% - 69%: С</w:t>
            </w:r>
            <w:r w:rsidRPr="00D10848">
              <w:rPr>
                <w:rFonts w:ascii="Times New Roman" w:hAnsi="Times New Roman" w:cs="Times New Roman"/>
              </w:rPr>
              <w:tab/>
            </w:r>
            <w:r w:rsidRPr="00D10848">
              <w:rPr>
                <w:rFonts w:ascii="Times New Roman" w:hAnsi="Times New Roman" w:cs="Times New Roman"/>
              </w:rPr>
              <w:tab/>
            </w:r>
            <w:r w:rsidRPr="00D10848">
              <w:rPr>
                <w:rFonts w:ascii="Times New Roman" w:hAnsi="Times New Roman" w:cs="Times New Roman"/>
              </w:rPr>
              <w:tab/>
              <w:t>60% - 64%: С-</w:t>
            </w:r>
          </w:p>
          <w:p w:rsidR="003B13E5" w:rsidRPr="00D10848" w:rsidRDefault="003B13E5" w:rsidP="00D108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55% - 59%: </w:t>
            </w:r>
            <w:r w:rsidRPr="00D10848">
              <w:rPr>
                <w:rFonts w:ascii="Times New Roman" w:hAnsi="Times New Roman" w:cs="Times New Roman"/>
                <w:lang w:val="en-US"/>
              </w:rPr>
              <w:t>D</w:t>
            </w:r>
            <w:r w:rsidRPr="00D10848">
              <w:rPr>
                <w:rFonts w:ascii="Times New Roman" w:hAnsi="Times New Roman" w:cs="Times New Roman"/>
              </w:rPr>
              <w:t>+</w:t>
            </w:r>
            <w:r w:rsidRPr="00D10848">
              <w:rPr>
                <w:rFonts w:ascii="Times New Roman" w:hAnsi="Times New Roman" w:cs="Times New Roman"/>
              </w:rPr>
              <w:tab/>
            </w:r>
            <w:r w:rsidRPr="00D10848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D10848">
              <w:rPr>
                <w:rFonts w:ascii="Times New Roman" w:hAnsi="Times New Roman" w:cs="Times New Roman"/>
                <w:lang w:val="en-US"/>
              </w:rPr>
              <w:t>D</w:t>
            </w:r>
            <w:r w:rsidRPr="00D10848">
              <w:rPr>
                <w:rFonts w:ascii="Times New Roman" w:hAnsi="Times New Roman" w:cs="Times New Roman"/>
              </w:rPr>
              <w:t>-</w:t>
            </w:r>
            <w:r w:rsidRPr="00D10848">
              <w:rPr>
                <w:rFonts w:ascii="Times New Roman" w:hAnsi="Times New Roman" w:cs="Times New Roman"/>
              </w:rPr>
              <w:tab/>
            </w:r>
            <w:r w:rsidRPr="00D10848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D10848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D10848" w:rsidRPr="00D10848" w:rsidTr="00D10848">
        <w:tc>
          <w:tcPr>
            <w:tcW w:w="1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Политика дисциплины</w:t>
            </w:r>
          </w:p>
        </w:tc>
        <w:tc>
          <w:tcPr>
            <w:tcW w:w="808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магистранта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магистранта на занятии. </w:t>
            </w:r>
          </w:p>
        </w:tc>
      </w:tr>
      <w:tr w:rsidR="00D10848" w:rsidRPr="00D10848" w:rsidTr="00D10848">
        <w:tc>
          <w:tcPr>
            <w:tcW w:w="9776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eastAsia="Times New Roman" w:hAnsi="Times New Roman" w:cs="Times New Roman"/>
                <w:lang w:eastAsia="ru-RU"/>
              </w:rPr>
              <w:t>График дисциплины</w:t>
            </w:r>
          </w:p>
        </w:tc>
      </w:tr>
      <w:tr w:rsidR="00D10848" w:rsidRPr="00D10848" w:rsidTr="00A2139B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0848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555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0848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0848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0848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D10848">
              <w:rPr>
                <w:sz w:val="22"/>
                <w:szCs w:val="22"/>
              </w:rPr>
              <w:t>Лекция</w:t>
            </w:r>
            <w:r w:rsidRPr="00D10848">
              <w:rPr>
                <w:sz w:val="22"/>
                <w:szCs w:val="22"/>
                <w:lang w:val="kk-KZ"/>
              </w:rPr>
              <w:t>.</w:t>
            </w:r>
            <w:r w:rsidRPr="00D10848">
              <w:rPr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D10848">
              <w:rPr>
                <w:b w:val="0"/>
                <w:bCs w:val="0"/>
                <w:sz w:val="22"/>
                <w:szCs w:val="22"/>
              </w:rPr>
              <w:t>Когнитивный аспект межкультурной коммуникации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iCs/>
                <w:sz w:val="22"/>
                <w:szCs w:val="22"/>
                <w:lang w:eastAsia="en-US"/>
              </w:rPr>
            </w:pPr>
            <w:r w:rsidRPr="00D10848">
              <w:rPr>
                <w:sz w:val="22"/>
                <w:szCs w:val="22"/>
                <w:lang w:val="kk-KZ" w:eastAsia="en-US"/>
              </w:rPr>
              <w:t>Семинар.</w:t>
            </w:r>
            <w:r w:rsidRPr="00D10848">
              <w:rPr>
                <w:b w:val="0"/>
                <w:bCs w:val="0"/>
                <w:iCs/>
                <w:sz w:val="22"/>
                <w:szCs w:val="22"/>
                <w:lang w:val="kk-KZ" w:eastAsia="en-US"/>
              </w:rPr>
              <w:t xml:space="preserve"> </w:t>
            </w:r>
            <w:r w:rsidR="001B7BED" w:rsidRPr="00D10848">
              <w:rPr>
                <w:b w:val="0"/>
                <w:bCs w:val="0"/>
                <w:sz w:val="22"/>
                <w:szCs w:val="22"/>
                <w:shd w:val="clear" w:color="auto" w:fill="FFFFFF"/>
              </w:rPr>
              <w:t>Коммуникативная</w:t>
            </w:r>
            <w:r w:rsidR="001B7BED" w:rsidRPr="00D10848">
              <w:rPr>
                <w:sz w:val="22"/>
                <w:szCs w:val="22"/>
                <w:shd w:val="clear" w:color="auto" w:fill="FFFFFF"/>
              </w:rPr>
              <w:t> </w:t>
            </w:r>
            <w:r w:rsidR="001B7BED" w:rsidRPr="00D10848">
              <w:rPr>
                <w:b w:val="0"/>
                <w:bCs w:val="0"/>
                <w:sz w:val="22"/>
                <w:szCs w:val="22"/>
                <w:shd w:val="clear" w:color="auto" w:fill="FFFFFF"/>
              </w:rPr>
              <w:t>теория</w:t>
            </w:r>
            <w:r w:rsidR="001B7BED" w:rsidRPr="00D10848">
              <w:rPr>
                <w:sz w:val="22"/>
                <w:szCs w:val="22"/>
                <w:shd w:val="clear" w:color="auto" w:fill="FFFFFF"/>
              </w:rPr>
              <w:t> </w:t>
            </w:r>
            <w:r w:rsidR="001B7BED" w:rsidRPr="00D10848">
              <w:rPr>
                <w:b w:val="0"/>
                <w:bCs w:val="0"/>
                <w:sz w:val="22"/>
                <w:szCs w:val="22"/>
                <w:shd w:val="clear" w:color="auto" w:fill="FFFFFF"/>
              </w:rPr>
              <w:t>перевода</w:t>
            </w:r>
            <w:r w:rsidR="001B7BED" w:rsidRPr="00D10848">
              <w:rPr>
                <w:sz w:val="22"/>
                <w:szCs w:val="22"/>
                <w:shd w:val="clear" w:color="auto" w:fill="FFFFFF"/>
              </w:rPr>
              <w:t>. 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D10848" w:rsidRPr="00D10848" w:rsidTr="00A2139B">
        <w:trPr>
          <w:trHeight w:val="7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  <w:lang w:val="kk-KZ"/>
              </w:rPr>
              <w:t xml:space="preserve">СРМП. </w:t>
            </w:r>
            <w:r w:rsidR="00CB63BC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Переводческий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 процесс в аспекте </w:t>
            </w:r>
            <w:r w:rsidR="00CB63BC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когнитивного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gramStart"/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моделирования</w:t>
            </w:r>
            <w:r w:rsidR="00CB63BC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 .</w:t>
            </w:r>
            <w:proofErr w:type="gramEnd"/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5</w:t>
            </w:r>
          </w:p>
        </w:tc>
      </w:tr>
      <w:tr w:rsidR="00D10848" w:rsidRPr="00D10848" w:rsidTr="00A2139B">
        <w:trPr>
          <w:trHeight w:val="465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CB63BC" w:rsidP="00D10848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r w:rsidRPr="00D10848">
              <w:rPr>
                <w:sz w:val="22"/>
                <w:szCs w:val="22"/>
                <w:lang w:eastAsia="en-US"/>
              </w:rPr>
              <w:t>Лекция.</w:t>
            </w:r>
            <w:r w:rsidRPr="00D10848">
              <w:rPr>
                <w:b w:val="0"/>
                <w:sz w:val="22"/>
                <w:szCs w:val="22"/>
                <w:shd w:val="clear" w:color="auto" w:fill="FFFFFF"/>
              </w:rPr>
              <w:t>Дискурсивно</w:t>
            </w:r>
            <w:proofErr w:type="spellEnd"/>
            <w:r w:rsidRPr="00D10848">
              <w:rPr>
                <w:b w:val="0"/>
                <w:sz w:val="22"/>
                <w:szCs w:val="22"/>
                <w:shd w:val="clear" w:color="auto" w:fill="FFFFFF"/>
              </w:rPr>
              <w:t>-</w:t>
            </w:r>
            <w:r w:rsidRPr="00D10848">
              <w:rPr>
                <w:b w:val="0"/>
                <w:bCs w:val="0"/>
                <w:sz w:val="22"/>
                <w:szCs w:val="22"/>
                <w:shd w:val="clear" w:color="auto" w:fill="FFFFFF"/>
              </w:rPr>
              <w:t>коммуникативная</w:t>
            </w:r>
            <w:r w:rsidRPr="00D10848">
              <w:rPr>
                <w:b w:val="0"/>
                <w:sz w:val="22"/>
                <w:szCs w:val="22"/>
                <w:shd w:val="clear" w:color="auto" w:fill="FFFFFF"/>
              </w:rPr>
              <w:t> модель </w:t>
            </w:r>
            <w:r w:rsidRPr="00D10848">
              <w:rPr>
                <w:b w:val="0"/>
                <w:bCs w:val="0"/>
                <w:sz w:val="22"/>
                <w:szCs w:val="22"/>
                <w:shd w:val="clear" w:color="auto" w:fill="FFFFFF"/>
              </w:rPr>
              <w:t>перевода</w:t>
            </w:r>
            <w:r w:rsidRPr="00D10848">
              <w:rPr>
                <w:b w:val="0"/>
                <w:sz w:val="22"/>
                <w:szCs w:val="22"/>
                <w:shd w:val="clear" w:color="auto" w:fill="FFFFFF"/>
              </w:rPr>
              <w:t>.</w:t>
            </w:r>
            <w:r w:rsidRPr="00D10848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</w:rPr>
              <w:t>Семинар</w:t>
            </w:r>
            <w:r w:rsidRPr="00D10848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D1084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Лингвофилософские основания обшей </w:t>
            </w:r>
            <w:r w:rsidR="00CB63BC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когнитивной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CB63BC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теории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CB63BC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перевода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. 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  <w:lang w:val="kk-KZ"/>
              </w:rPr>
              <w:t xml:space="preserve">СРМП. 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Особенности </w:t>
            </w:r>
            <w:r w:rsidR="00CB63BC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когнитивного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 подхода к </w:t>
            </w:r>
            <w:r w:rsidR="00CB63BC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коммуникации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CB63BC" w:rsidRPr="00D1084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</w:rPr>
              <w:t>Лекция.</w:t>
            </w:r>
            <w:r w:rsidRPr="00D10848">
              <w:rPr>
                <w:rFonts w:ascii="Times New Roman" w:hAnsi="Times New Roman" w:cs="Times New Roman"/>
              </w:rPr>
              <w:t xml:space="preserve">  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CB63BC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Понятие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CB63BC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коммуникативного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 эффекта в </w:t>
            </w:r>
            <w:r w:rsidR="00CB63BC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переводе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72587">
            <w:pPr>
              <w:pStyle w:val="a3"/>
              <w:shd w:val="clear" w:color="auto" w:fill="F9F9F7"/>
              <w:spacing w:before="0" w:beforeAutospacing="0" w:after="0" w:afterAutospacing="0" w:line="259" w:lineRule="atLeast"/>
              <w:jc w:val="both"/>
              <w:rPr>
                <w:sz w:val="22"/>
                <w:szCs w:val="22"/>
                <w:lang w:val="kk-KZ" w:eastAsia="en-US"/>
              </w:rPr>
            </w:pPr>
            <w:r w:rsidRPr="00D10848">
              <w:rPr>
                <w:b/>
                <w:sz w:val="22"/>
                <w:szCs w:val="22"/>
                <w:lang w:eastAsia="en-US"/>
              </w:rPr>
              <w:t>Семинар</w:t>
            </w:r>
            <w:r w:rsidRPr="00D10848">
              <w:rPr>
                <w:b/>
                <w:sz w:val="22"/>
                <w:szCs w:val="22"/>
                <w:lang w:val="kk-KZ" w:eastAsia="en-US"/>
              </w:rPr>
              <w:t>.</w:t>
            </w:r>
            <w:r w:rsidRPr="00D10848">
              <w:rPr>
                <w:sz w:val="22"/>
                <w:szCs w:val="22"/>
                <w:lang w:val="kk-KZ" w:eastAsia="en-US"/>
              </w:rPr>
              <w:t xml:space="preserve">  </w:t>
            </w:r>
            <w:r w:rsidR="00D72587" w:rsidRPr="00D72587">
              <w:rPr>
                <w:sz w:val="22"/>
                <w:szCs w:val="22"/>
                <w:shd w:val="clear" w:color="auto" w:fill="FFFFFF"/>
              </w:rPr>
              <w:t xml:space="preserve">Что положено в основу семантико-семиотической модели перевода, разработанной Л. С. </w:t>
            </w:r>
            <w:proofErr w:type="spellStart"/>
            <w:r w:rsidR="00D72587" w:rsidRPr="00D72587">
              <w:rPr>
                <w:sz w:val="22"/>
                <w:szCs w:val="22"/>
                <w:shd w:val="clear" w:color="auto" w:fill="FFFFFF"/>
              </w:rPr>
              <w:t>Бархударовым</w:t>
            </w:r>
            <w:proofErr w:type="spellEnd"/>
            <w:r w:rsidR="00D72587" w:rsidRPr="00D72587">
              <w:rPr>
                <w:sz w:val="22"/>
                <w:szCs w:val="22"/>
                <w:shd w:val="clear" w:color="auto" w:fill="FFFFFF"/>
              </w:rPr>
              <w:t xml:space="preserve">? Почему она так называется? Как Л. С. </w:t>
            </w:r>
            <w:proofErr w:type="spellStart"/>
            <w:r w:rsidR="00D72587" w:rsidRPr="00D72587">
              <w:rPr>
                <w:sz w:val="22"/>
                <w:szCs w:val="22"/>
                <w:shd w:val="clear" w:color="auto" w:fill="FFFFFF"/>
              </w:rPr>
              <w:t>Бархударов</w:t>
            </w:r>
            <w:proofErr w:type="spellEnd"/>
            <w:r w:rsidR="00D72587" w:rsidRPr="00D72587">
              <w:rPr>
                <w:sz w:val="22"/>
                <w:szCs w:val="22"/>
                <w:shd w:val="clear" w:color="auto" w:fill="FFFFFF"/>
              </w:rPr>
              <w:t xml:space="preserve"> определяет понятие «перевод»?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  <w:lang w:val="kk-KZ"/>
              </w:rPr>
              <w:t xml:space="preserve">СРМП. </w:t>
            </w:r>
            <w:r w:rsidR="00CB63BC" w:rsidRPr="00D10848">
              <w:rPr>
                <w:rFonts w:ascii="Times New Roman" w:eastAsia="Times New Roman" w:hAnsi="Times New Roman" w:cs="Times New Roman"/>
                <w:lang w:eastAsia="ru-RU"/>
              </w:rPr>
              <w:t>Социально – коммуникативная роль перевода. Реферат.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</w:rPr>
              <w:t>Лекция.</w:t>
            </w:r>
            <w:r w:rsidRPr="00D10848">
              <w:rPr>
                <w:rFonts w:ascii="Times New Roman" w:hAnsi="Times New Roman" w:cs="Times New Roman"/>
              </w:rPr>
              <w:t xml:space="preserve"> </w:t>
            </w:r>
            <w:r w:rsidR="00CB63BC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Когнитивные особенности перевода юмористического дискурса.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848">
              <w:rPr>
                <w:rFonts w:ascii="Times New Roman" w:hAnsi="Times New Roman" w:cs="Times New Roman"/>
                <w:b/>
              </w:rPr>
              <w:t>Семинар.</w:t>
            </w:r>
            <w:r w:rsidR="00CB63BC" w:rsidRPr="00D10848">
              <w:rPr>
                <w:rFonts w:ascii="Times New Roman" w:hAnsi="Times New Roman" w:cs="Times New Roman"/>
                <w:b/>
              </w:rPr>
              <w:t xml:space="preserve"> </w:t>
            </w:r>
            <w:r w:rsidR="00221570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Теория</w:t>
            </w:r>
            <w:r w:rsidR="00221570" w:rsidRPr="00D1084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221570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когнитивного</w:t>
            </w:r>
            <w:r w:rsidR="00221570" w:rsidRPr="00D10848">
              <w:rPr>
                <w:rFonts w:ascii="Times New Roman" w:hAnsi="Times New Roman" w:cs="Times New Roman"/>
                <w:shd w:val="clear" w:color="auto" w:fill="FFFFFF"/>
              </w:rPr>
              <w:t xml:space="preserve"> диссонанса </w:t>
            </w:r>
            <w:proofErr w:type="spellStart"/>
            <w:r w:rsidR="00221570" w:rsidRPr="00D10848">
              <w:rPr>
                <w:rFonts w:ascii="Times New Roman" w:hAnsi="Times New Roman" w:cs="Times New Roman"/>
                <w:shd w:val="clear" w:color="auto" w:fill="FFFFFF"/>
              </w:rPr>
              <w:t>Л.Фестингера</w:t>
            </w:r>
            <w:proofErr w:type="spellEnd"/>
            <w:r w:rsidR="00221570" w:rsidRPr="00D10848">
              <w:rPr>
                <w:rFonts w:ascii="Times New Roman" w:hAnsi="Times New Roman" w:cs="Times New Roman"/>
                <w:shd w:val="clear" w:color="auto" w:fill="FFFFFF"/>
              </w:rPr>
              <w:t>. 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  <w:lang w:val="kk-KZ"/>
              </w:rPr>
              <w:t xml:space="preserve">СРМП. 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А.Н. Усачева. </w:t>
            </w:r>
            <w:r w:rsidR="00CB63BC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Перевод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: от лингвистической </w:t>
            </w:r>
            <w:r w:rsidR="00CB63BC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теории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 к </w:t>
            </w:r>
            <w:r w:rsidR="00CB63BC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когнитивной</w:t>
            </w:r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модели.Конспект</w:t>
            </w:r>
            <w:proofErr w:type="spellEnd"/>
            <w:r w:rsidR="00CB63BC" w:rsidRPr="00D10848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08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Лекция</w:t>
            </w:r>
            <w:r w:rsidRPr="00D10848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>.</w:t>
            </w:r>
            <w:r w:rsidRPr="00D10848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 xml:space="preserve">  </w:t>
            </w:r>
            <w:r w:rsidR="00221570" w:rsidRPr="00D10848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Лингвофилософские основания общей </w:t>
            </w:r>
            <w:r w:rsidR="00221570" w:rsidRPr="00D1084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  <w:t>когнитивной</w:t>
            </w:r>
            <w:r w:rsidR="00221570" w:rsidRPr="00D10848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 </w:t>
            </w:r>
            <w:r w:rsidR="00221570" w:rsidRPr="00D1084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  <w:t>теории</w:t>
            </w:r>
            <w:r w:rsidR="00221570" w:rsidRPr="00D10848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 </w:t>
            </w:r>
            <w:r w:rsidR="00221570" w:rsidRPr="00D1084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  <w:t>перевода.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</w:rPr>
              <w:t>Семинар</w:t>
            </w:r>
            <w:r w:rsidRPr="00D10848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221570" w:rsidRPr="00D1084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 </w:t>
            </w:r>
            <w:r w:rsidR="00D4464B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Теория</w:t>
            </w:r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D4464B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коммуникации</w:t>
            </w:r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> как основа моделирования </w:t>
            </w:r>
            <w:r w:rsidR="00D4464B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перевода</w:t>
            </w:r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D4464B" w:rsidRPr="00D1084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159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  <w:b/>
                <w:lang w:val="kk-KZ"/>
              </w:rPr>
              <w:t xml:space="preserve">СРМП. </w:t>
            </w:r>
            <w:r w:rsidR="00221570" w:rsidRPr="00D10848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 xml:space="preserve">Работа С.С. </w:t>
            </w:r>
            <w:proofErr w:type="spellStart"/>
            <w:r w:rsidR="00221570" w:rsidRPr="00D10848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Кунанбаевой</w:t>
            </w:r>
            <w:proofErr w:type="spellEnd"/>
            <w:r w:rsidR="00221570" w:rsidRPr="00D10848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 xml:space="preserve"> «Концепция языкового образования Республики Казахстан»</w:t>
            </w:r>
            <w:r w:rsidR="00221570" w:rsidRPr="00D10848">
              <w:rPr>
                <w:rFonts w:ascii="Times New Roman" w:hAnsi="Times New Roman" w:cs="Times New Roman"/>
                <w:b/>
              </w:rPr>
              <w:t xml:space="preserve"> </w:t>
            </w:r>
            <w:r w:rsidRPr="00D10848">
              <w:rPr>
                <w:rFonts w:ascii="Times New Roman" w:hAnsi="Times New Roman" w:cs="Times New Roman"/>
              </w:rPr>
              <w:t>Реферат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</w:rPr>
              <w:t>Лекция</w:t>
            </w:r>
            <w:r w:rsidRPr="00D10848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D1084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21570" w:rsidRPr="00D10848">
              <w:rPr>
                <w:rFonts w:ascii="Times New Roman" w:hAnsi="Times New Roman" w:cs="Times New Roman"/>
                <w:lang w:val="kk-KZ"/>
              </w:rPr>
              <w:t>Когнитивная парадигма и современное переводеведение.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  <w:b/>
              </w:rPr>
              <w:t>Семинар</w:t>
            </w:r>
            <w:r w:rsidRPr="00D10848">
              <w:rPr>
                <w:rFonts w:ascii="Times New Roman" w:hAnsi="Times New Roman" w:cs="Times New Roman"/>
                <w:b/>
                <w:lang w:val="kk-KZ"/>
              </w:rPr>
              <w:t>.</w:t>
            </w:r>
            <w:proofErr w:type="spellStart"/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Когнитивизм</w:t>
            </w:r>
            <w:proofErr w:type="spellEnd"/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 xml:space="preserve"> в </w:t>
            </w:r>
            <w:r w:rsidR="004C6805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концепциях</w:t>
            </w:r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 массовой </w:t>
            </w:r>
            <w:r w:rsidR="004C6805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коммуникации</w:t>
            </w:r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  <w:lang w:val="kk-KZ"/>
              </w:rPr>
              <w:t xml:space="preserve">СРМП. </w:t>
            </w:r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 xml:space="preserve">Проблема национального характера. Социальные роли участников акта межкультурной коммуникации. Четырехмерная классификация культур Г. </w:t>
            </w:r>
            <w:proofErr w:type="spellStart"/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Хофштеде</w:t>
            </w:r>
            <w:proofErr w:type="spellEnd"/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 xml:space="preserve"> (концепция «ментальных программ»). Конспект.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</w:rPr>
              <w:t>Лекция</w:t>
            </w:r>
            <w:r w:rsidRPr="00D10848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D1084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Современная </w:t>
            </w:r>
            <w:proofErr w:type="spellStart"/>
            <w:r w:rsidR="004C6805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когнитивно</w:t>
            </w:r>
            <w:proofErr w:type="spellEnd"/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 xml:space="preserve"> -</w:t>
            </w:r>
            <w:r w:rsidR="004C6805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коммуникативная</w:t>
            </w:r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 лингвистика.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</w:rPr>
              <w:t>Семинар</w:t>
            </w:r>
            <w:r w:rsidRPr="00D10848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D10848">
              <w:rPr>
                <w:rFonts w:ascii="Times New Roman" w:hAnsi="Times New Roman" w:cs="Times New Roman"/>
                <w:spacing w:val="4"/>
                <w:lang w:val="kk-KZ"/>
              </w:rPr>
              <w:t xml:space="preserve"> </w:t>
            </w:r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Лингвистическая интерпретация термина: </w:t>
            </w:r>
            <w:proofErr w:type="spellStart"/>
            <w:r w:rsidR="004C6805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когнитивно</w:t>
            </w:r>
            <w:proofErr w:type="spellEnd"/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4C6805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коммуникативный</w:t>
            </w:r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 подход. Е. И. Голованова.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  <w:b/>
                <w:lang w:val="kk-KZ"/>
              </w:rPr>
              <w:t>ПК.</w:t>
            </w:r>
            <w:r w:rsidRPr="00D10848">
              <w:rPr>
                <w:rFonts w:ascii="Times New Roman" w:hAnsi="Times New Roman" w:cs="Times New Roman"/>
                <w:spacing w:val="4"/>
                <w:lang w:val="kk-KZ"/>
              </w:rPr>
              <w:t xml:space="preserve"> </w:t>
            </w:r>
            <w:r w:rsidR="004C6805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Когнитивная</w:t>
            </w:r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 xml:space="preserve"> лингвистика в системе современных </w:t>
            </w:r>
            <w:proofErr w:type="spellStart"/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лингвисттических</w:t>
            </w:r>
            <w:proofErr w:type="spellEnd"/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направлений.Тест</w:t>
            </w:r>
            <w:proofErr w:type="spellEnd"/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10</w:t>
            </w: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D108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Лекция </w:t>
            </w:r>
            <w:r w:rsidRPr="00D10848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>.</w:t>
            </w:r>
            <w:proofErr w:type="gramEnd"/>
            <w:r w:rsidRPr="00D10848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 xml:space="preserve"> </w:t>
            </w:r>
            <w:bookmarkStart w:id="1" w:name="ch2"/>
            <w:r w:rsidRPr="00D10848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 xml:space="preserve"> </w:t>
            </w:r>
            <w:bookmarkEnd w:id="1"/>
            <w:r w:rsidR="009F4D12" w:rsidRPr="00D10848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П</w:t>
            </w:r>
            <w:proofErr w:type="spellStart"/>
            <w:r w:rsidR="009F4D12" w:rsidRPr="00D10848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сихолингвистические</w:t>
            </w:r>
            <w:proofErr w:type="spellEnd"/>
            <w:r w:rsidR="009F4D12" w:rsidRPr="00D10848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и </w:t>
            </w:r>
            <w:r w:rsidR="009F4D12" w:rsidRPr="00D1084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  <w:t>когнитивные</w:t>
            </w:r>
            <w:r w:rsidR="009F4D12" w:rsidRPr="00D10848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 проблемы </w:t>
            </w:r>
            <w:r w:rsidR="009F4D12" w:rsidRPr="00D1084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  <w:t>перевода.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</w:rPr>
              <w:t>Семинар</w:t>
            </w:r>
            <w:r w:rsidRPr="00D10848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4C6805" w:rsidRPr="00D1084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="004C6805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Когнитивно</w:t>
            </w:r>
            <w:proofErr w:type="spellEnd"/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-эвристическая модель </w:t>
            </w:r>
            <w:r w:rsidR="004C6805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перевода.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D10848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  <w:lang w:val="kk-KZ"/>
              </w:rPr>
              <w:t xml:space="preserve">СРМП. </w:t>
            </w:r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 xml:space="preserve"> Информационно-кибернетической модели К. Шеннона и У. </w:t>
            </w:r>
            <w:proofErr w:type="spellStart"/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Уивера.Конспект</w:t>
            </w:r>
            <w:proofErr w:type="spellEnd"/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  <w:b/>
              </w:rPr>
              <w:t>Лекция</w:t>
            </w:r>
            <w:r w:rsidRPr="00D10848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4C6805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Когнитивная</w:t>
            </w:r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 структура алгоритма письменного </w:t>
            </w:r>
            <w:r w:rsidR="004C6805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перевода</w:t>
            </w:r>
            <w:r w:rsidR="004C6805" w:rsidRPr="00D10848">
              <w:rPr>
                <w:rFonts w:ascii="Times New Roman" w:hAnsi="Times New Roman" w:cs="Times New Roman"/>
                <w:shd w:val="clear" w:color="auto" w:fill="FFFFFF"/>
              </w:rPr>
              <w:t>. 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</w:rPr>
              <w:t>Семинар</w:t>
            </w:r>
            <w:r w:rsidRPr="00D10848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D1084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80B0E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Коммуникативно</w:t>
            </w:r>
            <w:r w:rsidR="00480B0E" w:rsidRPr="00D10848">
              <w:rPr>
                <w:rFonts w:ascii="Times New Roman" w:hAnsi="Times New Roman" w:cs="Times New Roman"/>
                <w:shd w:val="clear" w:color="auto" w:fill="FFFFFF"/>
              </w:rPr>
              <w:t>-функциональный </w:t>
            </w:r>
            <w:r w:rsidR="00480B0E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принцип</w:t>
            </w:r>
            <w:r w:rsidR="00480B0E" w:rsidRPr="00D1084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480B0E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перевода</w:t>
            </w:r>
            <w:r w:rsidR="00480B0E" w:rsidRPr="00D10848">
              <w:rPr>
                <w:rFonts w:ascii="Times New Roman" w:hAnsi="Times New Roman" w:cs="Times New Roman"/>
                <w:shd w:val="clear" w:color="auto" w:fill="FFFFFF"/>
              </w:rPr>
              <w:t> производных фразеологических единиц.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  <w:lang w:val="kk-KZ"/>
              </w:rPr>
              <w:t xml:space="preserve">СРМП. </w:t>
            </w:r>
            <w:r w:rsidR="00D4464B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Коммуникативно</w:t>
            </w:r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D4464B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когнитивный</w:t>
            </w:r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> системно-</w:t>
            </w:r>
            <w:proofErr w:type="spellStart"/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>деятельностный</w:t>
            </w:r>
            <w:proofErr w:type="spellEnd"/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 xml:space="preserve"> подход</w:t>
            </w:r>
            <w:r w:rsidR="00D4464B" w:rsidRPr="00D1084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  <w:b/>
              </w:rPr>
              <w:t>Лекция.</w:t>
            </w:r>
            <w:r w:rsidRPr="00D10848">
              <w:rPr>
                <w:rFonts w:ascii="Times New Roman" w:hAnsi="Times New Roman" w:cs="Times New Roman"/>
              </w:rPr>
              <w:t xml:space="preserve"> </w:t>
            </w:r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>Лингвофилософские основания обшей </w:t>
            </w:r>
            <w:r w:rsidR="00D4464B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когнитивной</w:t>
            </w:r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D4464B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теории</w:t>
            </w:r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D4464B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перевода</w:t>
            </w:r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>. 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</w:rPr>
              <w:t>Семинар</w:t>
            </w:r>
            <w:r w:rsidRPr="00D10848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D4464B" w:rsidRPr="00D1084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="00D4464B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Переводческая</w:t>
            </w:r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> деятельность, которая формируется действиями переводчика по интерпретации исходного текста (ИТ) и созданию переводного, конечного текста (КТ)</w:t>
            </w:r>
            <w:r w:rsidR="00D4464B" w:rsidRPr="00D1084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 Конспект.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D10848">
              <w:rPr>
                <w:b/>
                <w:sz w:val="22"/>
                <w:szCs w:val="22"/>
                <w:lang w:val="kk-KZ"/>
              </w:rPr>
              <w:t xml:space="preserve">СРМП. </w:t>
            </w:r>
            <w:proofErr w:type="spellStart"/>
            <w:r w:rsidR="00D4464B" w:rsidRPr="00D10848">
              <w:rPr>
                <w:bCs/>
                <w:sz w:val="22"/>
                <w:szCs w:val="22"/>
                <w:shd w:val="clear" w:color="auto" w:fill="FFFFFF"/>
              </w:rPr>
              <w:t>Когнитивно</w:t>
            </w:r>
            <w:proofErr w:type="spellEnd"/>
            <w:r w:rsidR="00D4464B" w:rsidRPr="00D10848">
              <w:rPr>
                <w:sz w:val="22"/>
                <w:szCs w:val="22"/>
                <w:shd w:val="clear" w:color="auto" w:fill="FFFFFF"/>
              </w:rPr>
              <w:t>-</w:t>
            </w:r>
            <w:r w:rsidR="00D4464B" w:rsidRPr="00D10848">
              <w:rPr>
                <w:bCs/>
                <w:sz w:val="22"/>
                <w:szCs w:val="22"/>
                <w:shd w:val="clear" w:color="auto" w:fill="FFFFFF"/>
              </w:rPr>
              <w:t>коммуникативный</w:t>
            </w:r>
            <w:r w:rsidR="00D4464B" w:rsidRPr="00D10848">
              <w:rPr>
                <w:sz w:val="22"/>
                <w:szCs w:val="22"/>
                <w:shd w:val="clear" w:color="auto" w:fill="FFFFFF"/>
              </w:rPr>
              <w:t xml:space="preserve"> подход к изучению языковых единиц. </w:t>
            </w:r>
            <w:r w:rsidR="00D4464B" w:rsidRPr="00D10848">
              <w:rPr>
                <w:sz w:val="22"/>
                <w:szCs w:val="22"/>
                <w:shd w:val="clear" w:color="auto" w:fill="FFFFFF"/>
                <w:lang w:val="kk-KZ"/>
              </w:rPr>
              <w:t>Реферат.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D1084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Лекция</w:t>
            </w:r>
            <w:r w:rsidRPr="00D10848">
              <w:rPr>
                <w:rFonts w:ascii="Times New Roman" w:hAnsi="Times New Roman" w:cs="Times New Roman"/>
                <w:b/>
                <w:sz w:val="22"/>
                <w:szCs w:val="22"/>
                <w:lang w:val="kk-KZ" w:eastAsia="en-US"/>
              </w:rPr>
              <w:t>.</w:t>
            </w:r>
            <w:r w:rsidRPr="00D10848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 xml:space="preserve">  </w:t>
            </w:r>
            <w:proofErr w:type="spellStart"/>
            <w:r w:rsidR="00D4464B" w:rsidRPr="00D10848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Когнитивно</w:t>
            </w:r>
            <w:proofErr w:type="spellEnd"/>
            <w:r w:rsidR="00D4464B" w:rsidRPr="00D1084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– </w:t>
            </w:r>
            <w:r w:rsidR="00D4464B" w:rsidRPr="00D10848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коммуникативная</w:t>
            </w:r>
            <w:r w:rsidR="00D4464B" w:rsidRPr="00D1084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методология</w:t>
            </w:r>
            <w:r w:rsidR="00D4464B" w:rsidRPr="00D1084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kk-KZ"/>
              </w:rPr>
              <w:t xml:space="preserve"> перевода.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D10848">
              <w:rPr>
                <w:rFonts w:ascii="Times New Roman" w:hAnsi="Times New Roman" w:cs="Times New Roman"/>
                <w:b/>
              </w:rPr>
              <w:t>Семинар</w:t>
            </w:r>
            <w:r w:rsidRPr="00D10848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D10848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>Семиотические, лингвистические, </w:t>
            </w:r>
            <w:r w:rsidR="00D4464B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когнитивные</w:t>
            </w:r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>интерпретативные</w:t>
            </w:r>
            <w:proofErr w:type="spellEnd"/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D4464B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теории</w:t>
            </w:r>
            <w:r w:rsidR="00D4464B" w:rsidRPr="00D10848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 xml:space="preserve"> </w:t>
            </w:r>
            <w:r w:rsidR="00D4464B" w:rsidRPr="00D10848">
              <w:rPr>
                <w:rFonts w:ascii="Times New Roman" w:hAnsi="Times New Roman" w:cs="Times New Roman"/>
                <w:bCs/>
                <w:shd w:val="clear" w:color="auto" w:fill="FFFFFF"/>
              </w:rPr>
              <w:t>коммуникации</w:t>
            </w:r>
            <w:r w:rsidR="00D4464B" w:rsidRPr="00D10848">
              <w:rPr>
                <w:rFonts w:ascii="Times New Roman" w:hAnsi="Times New Roman" w:cs="Times New Roman"/>
                <w:shd w:val="clear" w:color="auto" w:fill="FFFFFF"/>
              </w:rPr>
              <w:t>. 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220"/>
              <w:spacing w:before="0" w:after="0" w:line="23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D10848">
              <w:rPr>
                <w:rFonts w:ascii="Times New Roman" w:hAnsi="Times New Roman"/>
                <w:sz w:val="22"/>
                <w:szCs w:val="22"/>
                <w:lang w:val="kk-KZ"/>
              </w:rPr>
              <w:t>СРМ</w:t>
            </w:r>
            <w:r w:rsidR="00D10848">
              <w:rPr>
                <w:rFonts w:ascii="Times New Roman" w:hAnsi="Times New Roman"/>
                <w:sz w:val="22"/>
                <w:szCs w:val="22"/>
                <w:lang w:val="kk-KZ"/>
              </w:rPr>
              <w:t>П.</w:t>
            </w:r>
            <w:r w:rsidR="002267D3" w:rsidRPr="00D10848">
              <w:rPr>
                <w:rFonts w:ascii="Times New Roman" w:hAnsi="Times New Roman"/>
                <w:b w:val="0"/>
                <w:bCs w:val="0"/>
                <w:sz w:val="22"/>
                <w:szCs w:val="22"/>
                <w:shd w:val="clear" w:color="auto" w:fill="FFFFFF"/>
              </w:rPr>
              <w:t>К</w:t>
            </w:r>
            <w:r w:rsidR="00D4464B" w:rsidRPr="00D10848">
              <w:rPr>
                <w:rFonts w:ascii="Times New Roman" w:hAnsi="Times New Roman"/>
                <w:b w:val="0"/>
                <w:bCs w:val="0"/>
                <w:sz w:val="22"/>
                <w:szCs w:val="22"/>
                <w:shd w:val="clear" w:color="auto" w:fill="FFFFFF"/>
              </w:rPr>
              <w:t>огнитивные</w:t>
            </w:r>
            <w:r w:rsidR="00D4464B" w:rsidRPr="00D10848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 механизмы </w:t>
            </w:r>
            <w:r w:rsidR="00D4464B" w:rsidRPr="00D10848">
              <w:rPr>
                <w:rFonts w:ascii="Times New Roman" w:hAnsi="Times New Roman"/>
                <w:b w:val="0"/>
                <w:bCs w:val="0"/>
                <w:sz w:val="22"/>
                <w:szCs w:val="22"/>
                <w:shd w:val="clear" w:color="auto" w:fill="FFFFFF"/>
              </w:rPr>
              <w:t>переводческой</w:t>
            </w:r>
            <w:r w:rsidR="00D4464B" w:rsidRPr="00D10848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 деятельности.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2267D3" w:rsidP="00D10848">
            <w:pPr>
              <w:pStyle w:val="220"/>
              <w:spacing w:before="0" w:after="0" w:line="230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10848">
              <w:rPr>
                <w:rFonts w:ascii="Times New Roman" w:hAnsi="Times New Roman"/>
                <w:sz w:val="22"/>
                <w:szCs w:val="22"/>
              </w:rPr>
              <w:t>Лекция</w:t>
            </w:r>
            <w:r w:rsidR="003B13E5" w:rsidRPr="00D10848">
              <w:rPr>
                <w:rFonts w:ascii="Times New Roman" w:hAnsi="Times New Roman"/>
                <w:sz w:val="22"/>
                <w:szCs w:val="22"/>
                <w:lang w:val="kk-KZ"/>
              </w:rPr>
              <w:t>.</w:t>
            </w:r>
            <w:r w:rsidR="003B13E5" w:rsidRPr="00D1084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</w:t>
            </w:r>
            <w:r w:rsidRPr="00D1084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 </w:t>
            </w:r>
            <w:r w:rsidRPr="00D10848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Новые тенденции в развитии межкультурной </w:t>
            </w:r>
            <w:r w:rsidRPr="00D10848">
              <w:rPr>
                <w:rFonts w:ascii="Times New Roman" w:hAnsi="Times New Roman"/>
                <w:b w:val="0"/>
                <w:bCs w:val="0"/>
                <w:sz w:val="22"/>
                <w:szCs w:val="22"/>
                <w:shd w:val="clear" w:color="auto" w:fill="FFFFFF"/>
              </w:rPr>
              <w:t>коммуникации</w:t>
            </w:r>
            <w:r w:rsidRPr="00D10848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.</w:t>
            </w:r>
            <w:r w:rsidRPr="00D1084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220"/>
              <w:spacing w:before="0" w:after="0" w:line="230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10848">
              <w:rPr>
                <w:rFonts w:ascii="Times New Roman" w:hAnsi="Times New Roman"/>
                <w:sz w:val="22"/>
                <w:szCs w:val="22"/>
                <w:lang w:val="kk-KZ"/>
              </w:rPr>
              <w:t>Семинар</w:t>
            </w:r>
            <w:r w:rsidRPr="00D1084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.</w:t>
            </w:r>
            <w:r w:rsidR="002267D3" w:rsidRPr="00D10848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Особенности </w:t>
            </w:r>
            <w:r w:rsidR="002267D3" w:rsidRPr="00D10848">
              <w:rPr>
                <w:rFonts w:ascii="Times New Roman" w:hAnsi="Times New Roman"/>
                <w:b w:val="0"/>
                <w:bCs w:val="0"/>
                <w:sz w:val="22"/>
                <w:szCs w:val="22"/>
                <w:shd w:val="clear" w:color="auto" w:fill="FFFFFF"/>
              </w:rPr>
              <w:t>перевода</w:t>
            </w:r>
            <w:r w:rsidR="002267D3" w:rsidRPr="00D10848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="002267D3" w:rsidRPr="00D10848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глюттонических</w:t>
            </w:r>
            <w:proofErr w:type="spellEnd"/>
            <w:r w:rsidR="002267D3" w:rsidRPr="00D10848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 xml:space="preserve"> фрагментов в художественной литературе. Насырова Н; </w:t>
            </w:r>
            <w:proofErr w:type="spellStart"/>
            <w:r w:rsidR="002267D3" w:rsidRPr="00D10848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Шигапова</w:t>
            </w:r>
            <w:proofErr w:type="spellEnd"/>
            <w:r w:rsidR="002267D3" w:rsidRPr="00D10848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 xml:space="preserve"> Ф.</w:t>
            </w:r>
            <w:r w:rsidR="002267D3" w:rsidRPr="00D1084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b/>
                <w:lang w:val="kk-KZ"/>
              </w:rPr>
              <w:t xml:space="preserve">СРМП. </w:t>
            </w:r>
            <w:r w:rsidR="002267D3" w:rsidRPr="00D10848">
              <w:rPr>
                <w:rFonts w:ascii="Times New Roman" w:hAnsi="Times New Roman" w:cs="Times New Roman"/>
              </w:rPr>
              <w:t>Классификация семантических изменений</w:t>
            </w:r>
            <w:r w:rsidR="002267D3" w:rsidRPr="00D10848">
              <w:rPr>
                <w:rFonts w:ascii="Times New Roman" w:hAnsi="Times New Roman" w:cs="Times New Roman"/>
                <w:lang w:val="kk-KZ"/>
              </w:rPr>
              <w:t>.</w:t>
            </w:r>
            <w:r w:rsidR="002267D3" w:rsidRPr="00D10848">
              <w:rPr>
                <w:rFonts w:ascii="Times New Roman" w:hAnsi="Times New Roman" w:cs="Times New Roman"/>
              </w:rPr>
              <w:t xml:space="preserve"> Классификация </w:t>
            </w:r>
            <w:proofErr w:type="spellStart"/>
            <w:r w:rsidR="002267D3" w:rsidRPr="00D10848">
              <w:rPr>
                <w:rFonts w:ascii="Times New Roman" w:hAnsi="Times New Roman" w:cs="Times New Roman"/>
              </w:rPr>
              <w:t>субстандартных</w:t>
            </w:r>
            <w:proofErr w:type="spellEnd"/>
            <w:r w:rsidR="002267D3" w:rsidRPr="00D10848">
              <w:rPr>
                <w:rFonts w:ascii="Times New Roman" w:hAnsi="Times New Roman" w:cs="Times New Roman"/>
              </w:rPr>
              <w:t xml:space="preserve"> семантических дериватов.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D10848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813BA0" w:rsidRDefault="003B13E5" w:rsidP="00813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813BA0">
              <w:rPr>
                <w:rFonts w:ascii="Times New Roman" w:hAnsi="Times New Roman" w:cs="Times New Roman"/>
                <w:b/>
                <w:lang w:val="kk-KZ"/>
              </w:rPr>
              <w:t>Лекция .</w:t>
            </w:r>
            <w:r w:rsidRPr="00813B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13BA0" w:rsidRPr="00813BA0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</w:rPr>
              <w:t>Инвариант перевода.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813BA0" w:rsidRDefault="003B13E5" w:rsidP="00813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13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813BA0" w:rsidRDefault="003B13E5" w:rsidP="00813BA0">
            <w:pPr>
              <w:pStyle w:val="a3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813BA0">
              <w:rPr>
                <w:b/>
                <w:sz w:val="22"/>
                <w:szCs w:val="22"/>
              </w:rPr>
              <w:t>Семинар</w:t>
            </w:r>
            <w:r w:rsidRPr="00813BA0">
              <w:rPr>
                <w:b/>
                <w:sz w:val="22"/>
                <w:szCs w:val="22"/>
                <w:lang w:val="kk-KZ"/>
              </w:rPr>
              <w:t>.</w:t>
            </w:r>
            <w:r w:rsidRPr="00813BA0">
              <w:rPr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813BA0">
              <w:rPr>
                <w:sz w:val="22"/>
                <w:szCs w:val="22"/>
                <w:shd w:val="clear" w:color="auto" w:fill="FFFFFF"/>
              </w:rPr>
              <w:t> </w:t>
            </w:r>
            <w:r w:rsidR="00813BA0" w:rsidRPr="00813BA0">
              <w:rPr>
                <w:iCs/>
                <w:sz w:val="22"/>
                <w:szCs w:val="22"/>
              </w:rPr>
              <w:t>Цель коммуникативного задания.</w:t>
            </w:r>
            <w:r w:rsidR="00813BA0" w:rsidRPr="00813BA0">
              <w:rPr>
                <w:rStyle w:val="10"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="00813BA0" w:rsidRPr="00813BA0">
              <w:rPr>
                <w:rStyle w:val="a6"/>
                <w:b w:val="0"/>
                <w:iCs/>
                <w:sz w:val="22"/>
                <w:szCs w:val="22"/>
                <w:shd w:val="clear" w:color="auto" w:fill="FFFFFF"/>
              </w:rPr>
              <w:t>Смысл высказывания.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813BA0" w:rsidRDefault="003B13E5" w:rsidP="00813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13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813BA0" w:rsidRDefault="003B13E5" w:rsidP="00813BA0">
            <w:pPr>
              <w:tabs>
                <w:tab w:val="left" w:pos="1440"/>
              </w:tabs>
              <w:spacing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813BA0">
              <w:rPr>
                <w:rFonts w:ascii="Times New Roman" w:hAnsi="Times New Roman" w:cs="Times New Roman"/>
                <w:b/>
                <w:lang w:val="kk-KZ"/>
              </w:rPr>
              <w:t>ПК.</w:t>
            </w:r>
            <w:r w:rsidRPr="00813BA0">
              <w:rPr>
                <w:rFonts w:ascii="Times New Roman" w:hAnsi="Times New Roman" w:cs="Times New Roman"/>
                <w:shd w:val="clear" w:color="auto" w:fill="FFFFFF"/>
              </w:rPr>
              <w:t xml:space="preserve">  </w:t>
            </w:r>
            <w:r w:rsidR="00813BA0" w:rsidRPr="00813BA0">
              <w:rPr>
                <w:rFonts w:ascii="Times New Roman" w:hAnsi="Times New Roman" w:cs="Times New Roman"/>
                <w:shd w:val="clear" w:color="auto" w:fill="FFFFFF"/>
              </w:rPr>
              <w:t>9 основных понятий теории коммуникации. Дайте определение каждому из них.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813BA0" w:rsidRDefault="003B13E5" w:rsidP="00813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13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lang w:val="en-US"/>
              </w:rPr>
            </w:pPr>
            <w:r w:rsidRPr="00D10848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813BA0" w:rsidRDefault="003B13E5" w:rsidP="00813BA0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813BA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Лекция</w:t>
            </w:r>
            <w:r w:rsidRPr="00813BA0">
              <w:rPr>
                <w:rFonts w:ascii="Times New Roman" w:hAnsi="Times New Roman" w:cs="Times New Roman"/>
                <w:b/>
                <w:sz w:val="22"/>
                <w:szCs w:val="22"/>
                <w:lang w:val="kk-KZ" w:eastAsia="en-US"/>
              </w:rPr>
              <w:t>.</w:t>
            </w:r>
            <w:r w:rsidRPr="00813BA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 xml:space="preserve">  </w:t>
            </w:r>
            <w:r w:rsidRPr="00813BA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="00813BA0" w:rsidRPr="00813BA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Достоинства и недостатки семантической теории перевода.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813BA0" w:rsidRDefault="003B13E5" w:rsidP="00813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13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D10848" w:rsidRPr="00D10848" w:rsidTr="00A2139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D10848" w:rsidRDefault="003B13E5" w:rsidP="00D1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1084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9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813BA0" w:rsidRDefault="003B13E5" w:rsidP="00813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813BA0">
              <w:rPr>
                <w:rFonts w:ascii="Times New Roman" w:hAnsi="Times New Roman" w:cs="Times New Roman"/>
                <w:b/>
              </w:rPr>
              <w:t xml:space="preserve">Семинар. </w:t>
            </w:r>
            <w:r w:rsidR="00813BA0" w:rsidRPr="00813BA0">
              <w:rPr>
                <w:rFonts w:ascii="Times New Roman" w:hAnsi="Times New Roman" w:cs="Times New Roman"/>
                <w:shd w:val="clear" w:color="auto" w:fill="FFFFFF"/>
              </w:rPr>
              <w:t>На чем основывается переводческая эквивалентность с точки зрения семантической теории перевода? Конспект.</w:t>
            </w:r>
          </w:p>
        </w:tc>
        <w:tc>
          <w:tcPr>
            <w:tcW w:w="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3E5" w:rsidRPr="00813BA0" w:rsidRDefault="003B13E5" w:rsidP="00813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13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3E5" w:rsidRPr="00D10848" w:rsidRDefault="003B13E5" w:rsidP="00D1084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B13E5" w:rsidRPr="00D10848" w:rsidRDefault="003B13E5" w:rsidP="00D10848">
      <w:pPr>
        <w:spacing w:after="0"/>
        <w:rPr>
          <w:rFonts w:ascii="Times New Roman" w:hAnsi="Times New Roman" w:cs="Times New Roman"/>
        </w:rPr>
      </w:pPr>
    </w:p>
    <w:p w:rsidR="003B13E5" w:rsidRPr="00D10848" w:rsidRDefault="003B13E5" w:rsidP="00D10848">
      <w:pPr>
        <w:spacing w:after="0"/>
        <w:rPr>
          <w:rFonts w:ascii="Times New Roman" w:hAnsi="Times New Roman" w:cs="Times New Roman"/>
        </w:rPr>
      </w:pPr>
      <w:r w:rsidRPr="00D10848">
        <w:rPr>
          <w:rFonts w:ascii="Times New Roman" w:hAnsi="Times New Roman" w:cs="Times New Roman"/>
        </w:rPr>
        <w:t xml:space="preserve">Преподаватель______________________________   </w:t>
      </w:r>
      <w:r w:rsidR="003E0BF2">
        <w:rPr>
          <w:rFonts w:ascii="Times New Roman" w:hAnsi="Times New Roman" w:cs="Times New Roman"/>
          <w:lang w:val="kk-KZ"/>
        </w:rPr>
        <w:t>Мусалы Л.Ж</w:t>
      </w:r>
      <w:r w:rsidRPr="00D10848">
        <w:rPr>
          <w:rFonts w:ascii="Times New Roman" w:hAnsi="Times New Roman" w:cs="Times New Roman"/>
          <w:lang w:val="kk-KZ"/>
        </w:rPr>
        <w:t>.</w:t>
      </w:r>
    </w:p>
    <w:p w:rsidR="003B13E5" w:rsidRPr="00D10848" w:rsidRDefault="003B13E5" w:rsidP="00D10848">
      <w:pPr>
        <w:spacing w:after="0"/>
        <w:rPr>
          <w:rFonts w:ascii="Times New Roman" w:hAnsi="Times New Roman" w:cs="Times New Roman"/>
        </w:rPr>
      </w:pPr>
    </w:p>
    <w:p w:rsidR="003B13E5" w:rsidRPr="0030265E" w:rsidRDefault="003B13E5" w:rsidP="00D10848">
      <w:pPr>
        <w:spacing w:after="0"/>
        <w:rPr>
          <w:rFonts w:ascii="Times New Roman" w:hAnsi="Times New Roman" w:cs="Times New Roman"/>
          <w:lang w:val="kk-KZ"/>
        </w:rPr>
      </w:pPr>
      <w:r w:rsidRPr="00D10848">
        <w:rPr>
          <w:rFonts w:ascii="Times New Roman" w:hAnsi="Times New Roman" w:cs="Times New Roman"/>
        </w:rPr>
        <w:t>Зав. кафедрой _______________________________</w:t>
      </w:r>
      <w:r w:rsidR="0030265E">
        <w:rPr>
          <w:rFonts w:ascii="Times New Roman" w:hAnsi="Times New Roman" w:cs="Times New Roman"/>
          <w:lang w:val="kk-KZ"/>
        </w:rPr>
        <w:t>М.М.Аймагамбетова</w:t>
      </w:r>
    </w:p>
    <w:p w:rsidR="003B13E5" w:rsidRPr="00D10848" w:rsidRDefault="003B13E5" w:rsidP="00D10848">
      <w:pPr>
        <w:spacing w:after="0"/>
        <w:rPr>
          <w:rFonts w:ascii="Times New Roman" w:hAnsi="Times New Roman" w:cs="Times New Roman"/>
        </w:rPr>
      </w:pPr>
    </w:p>
    <w:p w:rsidR="003B13E5" w:rsidRPr="00D10848" w:rsidRDefault="003B13E5" w:rsidP="00D10848">
      <w:pPr>
        <w:spacing w:after="0"/>
        <w:rPr>
          <w:rFonts w:ascii="Times New Roman" w:hAnsi="Times New Roman" w:cs="Times New Roman"/>
        </w:rPr>
      </w:pPr>
      <w:r w:rsidRPr="00D10848">
        <w:rPr>
          <w:rFonts w:ascii="Times New Roman" w:hAnsi="Times New Roman" w:cs="Times New Roman"/>
        </w:rPr>
        <w:t xml:space="preserve">Председатель методического </w:t>
      </w:r>
    </w:p>
    <w:p w:rsidR="003B13E5" w:rsidRPr="00D10848" w:rsidRDefault="003B13E5" w:rsidP="00D10848">
      <w:pPr>
        <w:spacing w:after="0"/>
        <w:rPr>
          <w:rFonts w:ascii="Times New Roman" w:hAnsi="Times New Roman" w:cs="Times New Roman"/>
          <w:lang w:val="kk-KZ"/>
        </w:rPr>
      </w:pPr>
      <w:r w:rsidRPr="00D10848">
        <w:rPr>
          <w:rFonts w:ascii="Times New Roman" w:hAnsi="Times New Roman" w:cs="Times New Roman"/>
        </w:rPr>
        <w:t>бюро факультета ____________________________</w:t>
      </w:r>
      <w:r w:rsidR="0030265E">
        <w:rPr>
          <w:rFonts w:ascii="Times New Roman" w:hAnsi="Times New Roman" w:cs="Times New Roman"/>
          <w:lang w:val="kk-KZ"/>
        </w:rPr>
        <w:t>Л.Екшембеева</w:t>
      </w:r>
    </w:p>
    <w:p w:rsidR="003B13E5" w:rsidRPr="00D10848" w:rsidRDefault="003B13E5" w:rsidP="00D10848">
      <w:pPr>
        <w:spacing w:after="0" w:line="360" w:lineRule="auto"/>
        <w:jc w:val="both"/>
        <w:rPr>
          <w:rFonts w:ascii="Times New Roman" w:hAnsi="Times New Roman" w:cs="Times New Roman"/>
          <w:lang w:val="kk-KZ"/>
        </w:rPr>
      </w:pPr>
      <w:r w:rsidRPr="00D10848">
        <w:rPr>
          <w:rFonts w:ascii="Times New Roman" w:hAnsi="Times New Roman" w:cs="Times New Roman"/>
          <w:lang w:val="kk-KZ"/>
        </w:rPr>
        <w:tab/>
      </w:r>
      <w:r w:rsidRPr="00D10848">
        <w:rPr>
          <w:rFonts w:ascii="Times New Roman" w:hAnsi="Times New Roman" w:cs="Times New Roman"/>
          <w:lang w:val="kk-KZ"/>
        </w:rPr>
        <w:tab/>
      </w:r>
      <w:r w:rsidRPr="00D10848">
        <w:rPr>
          <w:rFonts w:ascii="Times New Roman" w:hAnsi="Times New Roman" w:cs="Times New Roman"/>
          <w:lang w:val="kk-KZ"/>
        </w:rPr>
        <w:tab/>
      </w:r>
      <w:r w:rsidRPr="00D10848">
        <w:rPr>
          <w:rFonts w:ascii="Times New Roman" w:hAnsi="Times New Roman" w:cs="Times New Roman"/>
          <w:lang w:val="kk-KZ"/>
        </w:rPr>
        <w:tab/>
      </w:r>
      <w:r w:rsidRPr="00D10848">
        <w:rPr>
          <w:rFonts w:ascii="Times New Roman" w:hAnsi="Times New Roman" w:cs="Times New Roman"/>
          <w:lang w:val="kk-KZ"/>
        </w:rPr>
        <w:tab/>
      </w:r>
    </w:p>
    <w:p w:rsidR="003B13E5" w:rsidRPr="00D10848" w:rsidRDefault="003B13E5" w:rsidP="00D10848">
      <w:pPr>
        <w:spacing w:after="0"/>
        <w:rPr>
          <w:rFonts w:ascii="Times New Roman" w:hAnsi="Times New Roman" w:cs="Times New Roman"/>
          <w:lang w:val="kk-KZ"/>
        </w:rPr>
      </w:pPr>
    </w:p>
    <w:p w:rsidR="003B13E5" w:rsidRPr="00D10848" w:rsidRDefault="003B13E5" w:rsidP="00D10848">
      <w:pPr>
        <w:spacing w:after="0"/>
        <w:rPr>
          <w:rFonts w:ascii="Times New Roman" w:hAnsi="Times New Roman" w:cs="Times New Roman"/>
          <w:lang w:val="kk-KZ"/>
        </w:rPr>
      </w:pPr>
    </w:p>
    <w:p w:rsidR="003B13E5" w:rsidRPr="00D10848" w:rsidRDefault="003B13E5" w:rsidP="00D10848">
      <w:pPr>
        <w:spacing w:after="0"/>
        <w:rPr>
          <w:rFonts w:ascii="Times New Roman" w:hAnsi="Times New Roman" w:cs="Times New Roman"/>
          <w:lang w:val="kk-KZ"/>
        </w:rPr>
      </w:pPr>
    </w:p>
    <w:p w:rsidR="003B13E5" w:rsidRPr="00D10848" w:rsidRDefault="003B13E5" w:rsidP="00D10848">
      <w:pPr>
        <w:spacing w:after="0"/>
        <w:rPr>
          <w:rFonts w:ascii="Times New Roman" w:hAnsi="Times New Roman" w:cs="Times New Roman"/>
          <w:lang w:val="kk-KZ"/>
        </w:rPr>
      </w:pPr>
    </w:p>
    <w:p w:rsidR="003B13E5" w:rsidRPr="00D10848" w:rsidRDefault="003B13E5" w:rsidP="00D10848">
      <w:pPr>
        <w:spacing w:after="0"/>
        <w:rPr>
          <w:rFonts w:ascii="Times New Roman" w:hAnsi="Times New Roman" w:cs="Times New Roman"/>
          <w:lang w:val="kk-KZ"/>
        </w:rPr>
      </w:pPr>
    </w:p>
    <w:p w:rsidR="003B13E5" w:rsidRPr="00D10848" w:rsidRDefault="003B13E5" w:rsidP="00D10848">
      <w:pPr>
        <w:spacing w:after="0"/>
        <w:rPr>
          <w:rFonts w:ascii="Times New Roman" w:hAnsi="Times New Roman" w:cs="Times New Roman"/>
        </w:rPr>
      </w:pPr>
    </w:p>
    <w:p w:rsidR="003B13E5" w:rsidRPr="00D10848" w:rsidRDefault="003B13E5" w:rsidP="00D10848">
      <w:pPr>
        <w:spacing w:after="0"/>
        <w:rPr>
          <w:rFonts w:ascii="Times New Roman" w:hAnsi="Times New Roman" w:cs="Times New Roman"/>
        </w:rPr>
      </w:pPr>
    </w:p>
    <w:p w:rsidR="003B13E5" w:rsidRPr="00D10848" w:rsidRDefault="003B13E5" w:rsidP="00D10848">
      <w:pPr>
        <w:spacing w:after="0"/>
        <w:rPr>
          <w:rFonts w:ascii="Times New Roman" w:hAnsi="Times New Roman" w:cs="Times New Roman"/>
        </w:rPr>
      </w:pPr>
    </w:p>
    <w:p w:rsidR="003B13E5" w:rsidRPr="00D10848" w:rsidRDefault="003B13E5" w:rsidP="00D10848">
      <w:pPr>
        <w:spacing w:after="0"/>
        <w:rPr>
          <w:rFonts w:ascii="Times New Roman" w:hAnsi="Times New Roman" w:cs="Times New Roman"/>
        </w:rPr>
      </w:pPr>
    </w:p>
    <w:p w:rsidR="003B13E5" w:rsidRPr="00D10848" w:rsidRDefault="003B13E5" w:rsidP="00D10848">
      <w:pPr>
        <w:spacing w:after="0"/>
        <w:rPr>
          <w:rFonts w:ascii="Times New Roman" w:hAnsi="Times New Roman" w:cs="Times New Roman"/>
        </w:rPr>
      </w:pPr>
    </w:p>
    <w:p w:rsidR="00E6167A" w:rsidRPr="00D10848" w:rsidRDefault="00E6167A" w:rsidP="00D10848">
      <w:pPr>
        <w:spacing w:after="0"/>
        <w:rPr>
          <w:rFonts w:ascii="Times New Roman" w:hAnsi="Times New Roman" w:cs="Times New Roman"/>
        </w:rPr>
      </w:pPr>
    </w:p>
    <w:sectPr w:rsidR="00E6167A" w:rsidRPr="00D10848" w:rsidSect="00C210F8">
      <w:type w:val="continuous"/>
      <w:pgSz w:w="11900" w:h="16840" w:code="9"/>
      <w:pgMar w:top="1134" w:right="567" w:bottom="1134" w:left="1701" w:header="0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34293"/>
    <w:multiLevelType w:val="hybridMultilevel"/>
    <w:tmpl w:val="9DF8C5D0"/>
    <w:lvl w:ilvl="0" w:tplc="067E497C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5"/>
    <w:rsid w:val="00087406"/>
    <w:rsid w:val="001B7BED"/>
    <w:rsid w:val="001D2082"/>
    <w:rsid w:val="001E1C01"/>
    <w:rsid w:val="001E1D89"/>
    <w:rsid w:val="00221570"/>
    <w:rsid w:val="002267D3"/>
    <w:rsid w:val="0030265E"/>
    <w:rsid w:val="003B13E5"/>
    <w:rsid w:val="003E0BF2"/>
    <w:rsid w:val="00480B0E"/>
    <w:rsid w:val="004C145D"/>
    <w:rsid w:val="004C6805"/>
    <w:rsid w:val="00725D17"/>
    <w:rsid w:val="0075019F"/>
    <w:rsid w:val="00813BA0"/>
    <w:rsid w:val="009023DD"/>
    <w:rsid w:val="009B2197"/>
    <w:rsid w:val="009F4D12"/>
    <w:rsid w:val="00A2139B"/>
    <w:rsid w:val="00AE0472"/>
    <w:rsid w:val="00C210F8"/>
    <w:rsid w:val="00CB63BC"/>
    <w:rsid w:val="00D10848"/>
    <w:rsid w:val="00D4464B"/>
    <w:rsid w:val="00D72587"/>
    <w:rsid w:val="00E6167A"/>
    <w:rsid w:val="00F6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040C2-043E-4A1A-8F77-0543A959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3E5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3B13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B13E5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3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3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B1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B13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B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13E5"/>
    <w:pPr>
      <w:spacing w:after="200" w:line="276" w:lineRule="auto"/>
      <w:ind w:left="720"/>
      <w:contextualSpacing/>
    </w:pPr>
  </w:style>
  <w:style w:type="character" w:customStyle="1" w:styleId="22">
    <w:name w:val="_ЗАГ_2_2 Знак"/>
    <w:basedOn w:val="a0"/>
    <w:link w:val="220"/>
    <w:locked/>
    <w:rsid w:val="003B13E5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0">
    <w:name w:val="_ЗАГ_2_2"/>
    <w:basedOn w:val="a"/>
    <w:link w:val="22"/>
    <w:rsid w:val="003B13E5"/>
    <w:pPr>
      <w:tabs>
        <w:tab w:val="left" w:pos="1418"/>
      </w:tabs>
      <w:spacing w:before="200" w:after="120" w:line="240" w:lineRule="auto"/>
      <w:jc w:val="center"/>
    </w:pPr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shorttext">
    <w:name w:val="short_text"/>
    <w:basedOn w:val="a0"/>
    <w:rsid w:val="003B13E5"/>
  </w:style>
  <w:style w:type="table" w:styleId="a5">
    <w:name w:val="Table Grid"/>
    <w:basedOn w:val="a1"/>
    <w:uiPriority w:val="59"/>
    <w:rsid w:val="003B13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21570"/>
    <w:rPr>
      <w:b/>
      <w:bCs/>
    </w:rPr>
  </w:style>
  <w:style w:type="character" w:styleId="a7">
    <w:name w:val="Hyperlink"/>
    <w:basedOn w:val="a0"/>
    <w:uiPriority w:val="99"/>
    <w:unhideWhenUsed/>
    <w:rsid w:val="00725D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j_lai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17</cp:revision>
  <dcterms:created xsi:type="dcterms:W3CDTF">2018-09-11T12:32:00Z</dcterms:created>
  <dcterms:modified xsi:type="dcterms:W3CDTF">2020-10-20T04:47:00Z</dcterms:modified>
</cp:coreProperties>
</file>